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A9861" w14:textId="77777777" w:rsidR="006778F8" w:rsidRDefault="009832E7">
      <w:pPr>
        <w:suppressLineNumbers/>
        <w:jc w:val="center"/>
      </w:pPr>
      <w:r>
        <w:rPr>
          <w:b/>
          <w:sz w:val="28"/>
        </w:rPr>
        <w:t>Joint Committee on Community Development and Small Businesses</w:t>
      </w:r>
    </w:p>
    <w:p w14:paraId="48047FBA" w14:textId="77777777" w:rsidR="006778F8" w:rsidRDefault="009832E7">
      <w:pPr>
        <w:suppressLineNumbers/>
        <w:jc w:val="center"/>
      </w:pPr>
      <w:r>
        <w:rPr>
          <w:b/>
          <w:sz w:val="28"/>
        </w:rPr>
        <w:t>Bill Summary</w:t>
      </w:r>
      <w:r>
        <w:br/>
      </w:r>
      <w:r>
        <w:rPr>
          <w:b/>
        </w:rPr>
        <w:t>__________________________________________________________________</w:t>
      </w:r>
    </w:p>
    <w:tbl>
      <w:tblPr>
        <w:tblW w:w="10188" w:type="dxa"/>
        <w:tblLook w:val="04A0" w:firstRow="1" w:lastRow="0" w:firstColumn="1" w:lastColumn="0" w:noHBand="0" w:noVBand="1"/>
      </w:tblPr>
      <w:tblGrid>
        <w:gridCol w:w="2538"/>
        <w:gridCol w:w="7650"/>
      </w:tblGrid>
      <w:tr w:rsidR="006778F8" w14:paraId="651988FB" w14:textId="77777777">
        <w:trPr>
          <w:trHeight w:val="540"/>
        </w:trPr>
        <w:tc>
          <w:tcPr>
            <w:tcW w:w="2538" w:type="dxa"/>
          </w:tcPr>
          <w:p w14:paraId="6FA4EF24" w14:textId="77777777" w:rsidR="006778F8" w:rsidRDefault="009832E7">
            <w:r>
              <w:rPr>
                <w:b/>
                <w:u w:val="single"/>
              </w:rPr>
              <w:t>BILL NUMBER</w:t>
            </w:r>
          </w:p>
        </w:tc>
        <w:tc>
          <w:tcPr>
            <w:tcW w:w="7650" w:type="dxa"/>
          </w:tcPr>
          <w:p w14:paraId="2577197D" w14:textId="77777777" w:rsidR="006778F8" w:rsidRDefault="009832E7">
            <w:pPr>
              <w:spacing w:line="240" w:lineRule="auto"/>
            </w:pPr>
            <w:r>
              <w:t>Senate, No. 179</w:t>
            </w:r>
          </w:p>
        </w:tc>
      </w:tr>
      <w:tr w:rsidR="006778F8" w14:paraId="771474D2" w14:textId="77777777">
        <w:tc>
          <w:tcPr>
            <w:tcW w:w="2538" w:type="dxa"/>
          </w:tcPr>
          <w:p w14:paraId="1FA8E458" w14:textId="77777777" w:rsidR="006778F8" w:rsidRDefault="009832E7">
            <w:r>
              <w:rPr>
                <w:b/>
                <w:u w:val="single"/>
              </w:rPr>
              <w:t>TITLE</w:t>
            </w:r>
          </w:p>
        </w:tc>
        <w:tc>
          <w:tcPr>
            <w:tcW w:w="7650" w:type="dxa"/>
          </w:tcPr>
          <w:p w14:paraId="2D4CD1AC" w14:textId="77777777" w:rsidR="006778F8" w:rsidRDefault="009832E7">
            <w:pPr>
              <w:spacing w:after="240"/>
            </w:pPr>
            <w:r>
              <w:t>An Act prioritizing underserved businesses</w:t>
            </w:r>
          </w:p>
        </w:tc>
      </w:tr>
      <w:tr w:rsidR="006778F8" w14:paraId="60EE43C9" w14:textId="77777777">
        <w:tc>
          <w:tcPr>
            <w:tcW w:w="2538" w:type="dxa"/>
          </w:tcPr>
          <w:p w14:paraId="66D2851D" w14:textId="77777777" w:rsidR="006778F8" w:rsidRDefault="009832E7">
            <w:pPr>
              <w:spacing w:after="240"/>
            </w:pPr>
            <w:r>
              <w:rPr>
                <w:b/>
                <w:u w:val="single"/>
              </w:rPr>
              <w:t>SPONSORS</w:t>
            </w:r>
          </w:p>
        </w:tc>
        <w:tc>
          <w:tcPr>
            <w:tcW w:w="7650" w:type="dxa"/>
          </w:tcPr>
          <w:p w14:paraId="354987DF" w14:textId="77777777" w:rsidR="006778F8" w:rsidRDefault="009832E7">
            <w:pPr>
              <w:spacing w:after="240"/>
            </w:pPr>
            <w:r>
              <w:t>Senator Gómez</w:t>
            </w:r>
          </w:p>
        </w:tc>
      </w:tr>
      <w:tr w:rsidR="006778F8" w14:paraId="5EE6AA36" w14:textId="77777777">
        <w:trPr>
          <w:trHeight w:val="540"/>
        </w:trPr>
        <w:tc>
          <w:tcPr>
            <w:tcW w:w="2538" w:type="dxa"/>
          </w:tcPr>
          <w:p w14:paraId="2FAB64B1" w14:textId="77777777" w:rsidR="006778F8" w:rsidRDefault="009832E7">
            <w:r>
              <w:rPr>
                <w:b/>
                <w:u w:val="single"/>
              </w:rPr>
              <w:t>HEARING DATE</w:t>
            </w:r>
          </w:p>
        </w:tc>
        <w:tc>
          <w:tcPr>
            <w:tcW w:w="7650" w:type="dxa"/>
          </w:tcPr>
          <w:p w14:paraId="5D4298A4" w14:textId="77777777" w:rsidR="006778F8" w:rsidRDefault="009832E7">
            <w:r>
              <w:t>Thursday, June 26, 2025 at 10:00 AM - 02:00 PM, B-1</w:t>
            </w:r>
          </w:p>
        </w:tc>
      </w:tr>
      <w:tr w:rsidR="006778F8" w14:paraId="102F1BAC" w14:textId="77777777">
        <w:tc>
          <w:tcPr>
            <w:tcW w:w="10188" w:type="dxa"/>
            <w:gridSpan w:val="2"/>
          </w:tcPr>
          <w:p w14:paraId="521CC344" w14:textId="77777777" w:rsidR="006778F8" w:rsidRDefault="009832E7">
            <w:pPr>
              <w:keepNext/>
              <w:keepLines/>
              <w:spacing w:after="240"/>
            </w:pPr>
            <w:r>
              <w:rPr>
                <w:b/>
                <w:u w:val="single"/>
              </w:rPr>
              <w:t>SUMMARY</w:t>
            </w:r>
          </w:p>
          <w:p w14:paraId="347BE5E4" w14:textId="77777777" w:rsidR="006778F8" w:rsidRDefault="009832E7">
            <w:pPr>
              <w:spacing w:line="240" w:lineRule="auto"/>
            </w:pPr>
            <w:r>
              <w:t>This bill is aimed at prioritizing the awarding of grants, loans, and other forms of assistance to businesses that are socially or economically disadvantaged. It specifically targets minority-owned, women-owned, veteran-owned, worker-owned, and immigrant-owned microbusinesses and small businesses, acknowledging the historical challenges these groups have faced in accessing capital. The bill requires the secretary of economic development, along with all divisions within the executive office of economic devel</w:t>
            </w:r>
            <w:r>
              <w:t>opment, to prioritize these businesses. Furthermore, it mandates the Massachusetts Office of Business Development under Chapter 23A and the agency under Chapter 23G to similarly prioritize these disadvantaged business enterprises. The bill also includes amendments to existing laws to extend prioritization beyond just minority or women-owned contractors, explicitly promoting the participation of worker-owned businesses and ensuring a more inclusive approach to economic support for various disadvantaged group</w:t>
            </w:r>
            <w:r>
              <w:t>s.</w:t>
            </w:r>
          </w:p>
        </w:tc>
      </w:tr>
    </w:tbl>
    <w:p w14:paraId="7A453FAA" w14:textId="77777777" w:rsidR="006778F8" w:rsidRDefault="006778F8"/>
    <w:sectPr w:rsidR="006778F8" w:rsidSect="008C3BA6">
      <w:footerReference w:type="default" r:id="rId10"/>
      <w:pgSz w:w="12240" w:h="15840"/>
      <w:pgMar w:top="1440" w:right="1440" w:bottom="1440" w:left="1440" w:header="720" w:footer="720" w:gutter="0"/>
      <w:cols w:space="10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483BA" w14:textId="77777777" w:rsidR="009832E7" w:rsidRDefault="009832E7">
      <w:pPr>
        <w:spacing w:after="0" w:line="240" w:lineRule="auto"/>
      </w:pPr>
      <w:r>
        <w:separator/>
      </w:r>
    </w:p>
  </w:endnote>
  <w:endnote w:type="continuationSeparator" w:id="0">
    <w:p w14:paraId="1D29B8B8" w14:textId="77777777" w:rsidR="009832E7" w:rsidRDefault="00983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AB79" w14:textId="5B2F0AC0" w:rsidR="009832E7" w:rsidRDefault="009832E7" w:rsidP="00F313D9">
    <w:pPr>
      <w:jc w:val="center"/>
    </w:pPr>
    <w:r>
      <w:fldChar w:fldCharType="begin"/>
    </w:r>
    <w:r>
      <w:instrText xml:space="preserve"> PAGE   \* MERGEFORMAT </w:instrText>
    </w:r>
    <w:r>
      <w:fldChar w:fldCharType="separate"/>
    </w:r>
    <w:r>
      <w:rPr>
        <w:noProof/>
      </w:rPr>
      <w:t>1</w:t>
    </w:r>
    <w:r>
      <w:fldChar w:fldCharType="end"/>
    </w:r>
    <w:r>
      <w:t xml:space="preserve"> of </w:t>
    </w:r>
    <w:r>
      <w:fldChar w:fldCharType="begin"/>
    </w:r>
    <w:r>
      <w:instrText xml:space="preserve"> SECTIONPAGES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729BB" w14:textId="77777777" w:rsidR="009832E7" w:rsidRDefault="009832E7">
      <w:pPr>
        <w:spacing w:after="0" w:line="240" w:lineRule="auto"/>
      </w:pPr>
      <w:r>
        <w:separator/>
      </w:r>
    </w:p>
  </w:footnote>
  <w:footnote w:type="continuationSeparator" w:id="0">
    <w:p w14:paraId="23A45B90" w14:textId="77777777" w:rsidR="009832E7" w:rsidRDefault="009832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72445165">
    <w:abstractNumId w:val="0"/>
  </w:num>
  <w:num w:numId="2" w16cid:durableId="1646737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418C"/>
    <w:rsid w:val="001F22F1"/>
    <w:rsid w:val="00222F7E"/>
    <w:rsid w:val="002507E7"/>
    <w:rsid w:val="002F70E8"/>
    <w:rsid w:val="003F483C"/>
    <w:rsid w:val="004F1BC6"/>
    <w:rsid w:val="006778F8"/>
    <w:rsid w:val="00840086"/>
    <w:rsid w:val="008C7F7F"/>
    <w:rsid w:val="009832E7"/>
    <w:rsid w:val="00AC4313"/>
    <w:rsid w:val="00C56B1A"/>
    <w:rsid w:val="00D2418C"/>
    <w:rsid w:val="00DD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72DFC"/>
  <w15:docId w15:val="{39B15457-CCC2-4F4D-82B9-A1101F0E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lang w:val="en-US" w:eastAsia="en-U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AB9FA99-AE0E-4520-B045-976FC4B24E46}">
  <ds:schemaRefs>
    <ds:schemaRef ds:uri="http://schemas.microsoft.com/office/2006/metadata/properties"/>
  </ds:schemaRefs>
</ds:datastoreItem>
</file>

<file path=customXml/itemProps2.xml><?xml version="1.0" encoding="utf-8"?>
<ds:datastoreItem xmlns:ds="http://schemas.openxmlformats.org/officeDocument/2006/customXml" ds:itemID="{FFCC30E5-C021-4A68-A5B2-3933C481E9F4}">
  <ds:schemaRefs>
    <ds:schemaRef ds:uri="http://schemas.microsoft.com/sharepoint/v3/contenttype/forms"/>
  </ds:schemaRefs>
</ds:datastoreItem>
</file>

<file path=customXml/itemProps3.xml><?xml version="1.0" encoding="utf-8"?>
<ds:datastoreItem xmlns:ds="http://schemas.openxmlformats.org/officeDocument/2006/customXml" ds:itemID="{892F919D-CCB5-4AD1-9CF6-86C1085E2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1147</Characters>
  <Application>Microsoft Office Word</Application>
  <DocSecurity>0</DocSecurity>
  <Lines>9</Lines>
  <Paragraphs>2</Paragraphs>
  <ScaleCrop>false</ScaleCrop>
  <Company>MA Legislature</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Orellana, Nikolas (HOU)</cp:lastModifiedBy>
  <cp:revision>2</cp:revision>
  <dcterms:created xsi:type="dcterms:W3CDTF">2025-06-26T15:21:00Z</dcterms:created>
  <dcterms:modified xsi:type="dcterms:W3CDTF">2025-06-26T15:21:00Z</dcterms:modified>
</cp:coreProperties>
</file>