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8A21C4" w14:textId="77777777" w:rsidR="00F16701" w:rsidRDefault="00000000">
      <w:pPr>
        <w:suppressLineNumbers/>
        <w:jc w:val="center"/>
      </w:pPr>
      <w:r>
        <w:rPr>
          <w:b/>
          <w:sz w:val="28"/>
        </w:rPr>
        <w:t>Senate Committee on Rules</w:t>
      </w:r>
    </w:p>
    <w:p w14:paraId="4B3E1C44" w14:textId="77777777" w:rsidR="00F16701" w:rsidRDefault="00000000">
      <w:pPr>
        <w:suppressLineNumbers/>
        <w:jc w:val="center"/>
      </w:pPr>
      <w:r>
        <w:rPr>
          <w:b/>
          <w:sz w:val="28"/>
        </w:rPr>
        <w:t>Bill Summary</w:t>
      </w:r>
      <w:r>
        <w:br/>
      </w:r>
      <w:r>
        <w:rPr>
          <w:b/>
        </w:rPr>
        <w:t>__________________________________________________________________</w:t>
      </w:r>
    </w:p>
    <w:tbl>
      <w:tblPr>
        <w:tblW w:w="10188" w:type="dxa"/>
        <w:tblLook w:val="04A0" w:firstRow="1" w:lastRow="0" w:firstColumn="1" w:lastColumn="0" w:noHBand="0" w:noVBand="1"/>
      </w:tblPr>
      <w:tblGrid>
        <w:gridCol w:w="2538"/>
        <w:gridCol w:w="7650"/>
      </w:tblGrid>
      <w:tr w:rsidR="00F16701" w14:paraId="09221C11" w14:textId="77777777">
        <w:trPr>
          <w:trHeight w:val="540"/>
        </w:trPr>
        <w:tc>
          <w:tcPr>
            <w:tcW w:w="2538" w:type="dxa"/>
          </w:tcPr>
          <w:p w14:paraId="28CF4228" w14:textId="77777777" w:rsidR="00F16701" w:rsidRDefault="00000000">
            <w:r>
              <w:rPr>
                <w:b/>
                <w:u w:val="single"/>
              </w:rPr>
              <w:t>BILL NUMBER</w:t>
            </w:r>
          </w:p>
        </w:tc>
        <w:tc>
          <w:tcPr>
            <w:tcW w:w="7650" w:type="dxa"/>
          </w:tcPr>
          <w:p w14:paraId="3229D020" w14:textId="77777777" w:rsidR="00F16701" w:rsidRDefault="00000000">
            <w:pPr>
              <w:spacing w:line="240" w:lineRule="auto"/>
            </w:pPr>
            <w:r>
              <w:t>Senate, No. 1034</w:t>
            </w:r>
          </w:p>
        </w:tc>
      </w:tr>
      <w:tr w:rsidR="00F16701" w14:paraId="04A40A57" w14:textId="77777777">
        <w:tc>
          <w:tcPr>
            <w:tcW w:w="2538" w:type="dxa"/>
          </w:tcPr>
          <w:p w14:paraId="7C9B73BE" w14:textId="77777777" w:rsidR="00F16701" w:rsidRDefault="00000000">
            <w:r>
              <w:rPr>
                <w:b/>
                <w:u w:val="single"/>
              </w:rPr>
              <w:t>TITLE</w:t>
            </w:r>
          </w:p>
        </w:tc>
        <w:tc>
          <w:tcPr>
            <w:tcW w:w="7650" w:type="dxa"/>
          </w:tcPr>
          <w:p w14:paraId="72B4295F" w14:textId="77777777" w:rsidR="00F16701" w:rsidRDefault="00000000">
            <w:pPr>
              <w:spacing w:after="240"/>
            </w:pPr>
            <w:r>
              <w:t>An Act relative to archaic laws</w:t>
            </w:r>
          </w:p>
        </w:tc>
      </w:tr>
      <w:tr w:rsidR="00F16701" w14:paraId="6ED286CD" w14:textId="77777777">
        <w:tc>
          <w:tcPr>
            <w:tcW w:w="2538" w:type="dxa"/>
          </w:tcPr>
          <w:p w14:paraId="242D6394" w14:textId="77777777" w:rsidR="00F16701" w:rsidRDefault="00000000">
            <w:pPr>
              <w:spacing w:after="240"/>
            </w:pPr>
            <w:r>
              <w:rPr>
                <w:b/>
                <w:u w:val="single"/>
              </w:rPr>
              <w:t>SPONSORS</w:t>
            </w:r>
          </w:p>
        </w:tc>
        <w:tc>
          <w:tcPr>
            <w:tcW w:w="7650" w:type="dxa"/>
          </w:tcPr>
          <w:p w14:paraId="7C51F28A" w14:textId="77777777" w:rsidR="00F16701" w:rsidRDefault="00000000">
            <w:pPr>
              <w:spacing w:after="240"/>
            </w:pPr>
            <w:r>
              <w:t>Senators Brownsberger and Comerford</w:t>
            </w:r>
          </w:p>
        </w:tc>
      </w:tr>
      <w:tr w:rsidR="00F16701" w14:paraId="08B75F99" w14:textId="77777777">
        <w:tc>
          <w:tcPr>
            <w:tcW w:w="2538" w:type="dxa"/>
          </w:tcPr>
          <w:p w14:paraId="1D8A4B41" w14:textId="77777777" w:rsidR="00F16701" w:rsidRDefault="00000000">
            <w:pPr>
              <w:spacing w:after="240"/>
              <w:rPr>
                <w:b/>
              </w:rPr>
            </w:pPr>
            <w:r>
              <w:rPr>
                <w:b/>
                <w:u w:val="single"/>
              </w:rPr>
              <w:t>SIMILAR MATTERS</w:t>
            </w:r>
          </w:p>
        </w:tc>
        <w:tc>
          <w:tcPr>
            <w:tcW w:w="7650" w:type="dxa"/>
          </w:tcPr>
          <w:p w14:paraId="5D75BBED" w14:textId="77777777" w:rsidR="00F16701" w:rsidRDefault="00000000">
            <w:pPr>
              <w:spacing w:line="240" w:lineRule="auto"/>
            </w:pPr>
            <w:r>
              <w:t xml:space="preserve">Senate, No. 913 of 2023-2024 </w:t>
            </w:r>
          </w:p>
        </w:tc>
      </w:tr>
      <w:tr w:rsidR="00F16701" w14:paraId="19386DB0" w14:textId="77777777">
        <w:tc>
          <w:tcPr>
            <w:tcW w:w="10188" w:type="dxa"/>
            <w:gridSpan w:val="2"/>
          </w:tcPr>
          <w:p w14:paraId="7DDB24A7" w14:textId="77777777" w:rsidR="00F16701" w:rsidRDefault="00000000">
            <w:pPr>
              <w:spacing w:after="240"/>
            </w:pPr>
            <w:r>
              <w:rPr>
                <w:b/>
                <w:u w:val="single"/>
              </w:rPr>
              <w:t>PRIOR HISTORY</w:t>
            </w:r>
          </w:p>
          <w:p w14:paraId="5B1A2416" w14:textId="77777777" w:rsidR="00F16701" w:rsidRDefault="00000000">
            <w:pPr>
              <w:spacing w:line="240" w:lineRule="auto"/>
            </w:pPr>
            <w:r>
              <w:t>2/27/2025 Senate referred to the committee on The Judiciary</w:t>
            </w:r>
          </w:p>
          <w:p w14:paraId="14E73EEE" w14:textId="77777777" w:rsidR="00F16701" w:rsidRDefault="00000000">
            <w:pPr>
              <w:spacing w:line="240" w:lineRule="auto"/>
            </w:pPr>
            <w:r>
              <w:t>2/27/2025 House concurred</w:t>
            </w:r>
          </w:p>
          <w:p w14:paraId="0665E943" w14:textId="77777777" w:rsidR="00F16701" w:rsidRDefault="00000000">
            <w:pPr>
              <w:spacing w:line="240" w:lineRule="auto"/>
            </w:pPr>
            <w:r>
              <w:t xml:space="preserve">4/1/2025 Joint hearing scheduled for 04/08/2025 from 01:00 PM-05:00 PM in A-2                                                  </w:t>
            </w:r>
          </w:p>
          <w:p w14:paraId="0EB256AE" w14:textId="77777777" w:rsidR="00F16701" w:rsidRDefault="00000000">
            <w:pPr>
              <w:spacing w:line="240" w:lineRule="auto"/>
            </w:pPr>
            <w:r>
              <w:t>6/12/2025 Bill reported favorably by committee and referred to the committee on Rules of the two branches, acting concurrently</w:t>
            </w:r>
          </w:p>
          <w:p w14:paraId="6AB4128C" w14:textId="77777777" w:rsidR="00F16701" w:rsidRDefault="00000000">
            <w:pPr>
              <w:spacing w:line="240" w:lineRule="auto"/>
            </w:pPr>
            <w:r>
              <w:t>6/18/2025 Discharged to the committee on Senate Rules</w:t>
            </w:r>
          </w:p>
        </w:tc>
      </w:tr>
      <w:tr w:rsidR="00F16701" w14:paraId="636A95A6" w14:textId="77777777">
        <w:tc>
          <w:tcPr>
            <w:tcW w:w="10188" w:type="dxa"/>
            <w:gridSpan w:val="2"/>
          </w:tcPr>
          <w:p w14:paraId="24D4B0D6" w14:textId="77777777" w:rsidR="00F16701" w:rsidRDefault="00000000">
            <w:pPr>
              <w:spacing w:after="240"/>
            </w:pPr>
            <w:r>
              <w:rPr>
                <w:b/>
                <w:u w:val="single"/>
              </w:rPr>
              <w:t>CURRENT LAW</w:t>
            </w:r>
          </w:p>
          <w:p w14:paraId="0E90C88E" w14:textId="77777777" w:rsidR="00F16701" w:rsidRDefault="00000000">
            <w:pPr>
              <w:spacing w:line="240" w:lineRule="auto"/>
            </w:pPr>
            <w:r>
              <w:t xml:space="preserve">M.G.L.s c. 3, § 76; c. 22C, § 37; c. 127, §§ 20B, 49, 49B, 49C, 90A, 143; c. 260, § 4C; c. 272, §§ 34, 35, 36, 53, 62; c. 276, § 57; c. 277, §§ 45, 63, 79 </w:t>
            </w:r>
          </w:p>
        </w:tc>
      </w:tr>
      <w:tr w:rsidR="00F16701" w14:paraId="77A12E85" w14:textId="77777777">
        <w:tc>
          <w:tcPr>
            <w:tcW w:w="10188" w:type="dxa"/>
            <w:gridSpan w:val="2"/>
          </w:tcPr>
          <w:p w14:paraId="0AFBE5A3" w14:textId="77777777" w:rsidR="00F16701" w:rsidRDefault="00000000">
            <w:pPr>
              <w:keepNext/>
              <w:keepLines/>
              <w:spacing w:after="240"/>
            </w:pPr>
            <w:r>
              <w:rPr>
                <w:b/>
                <w:u w:val="single"/>
              </w:rPr>
              <w:t>SUMMARY</w:t>
            </w:r>
          </w:p>
          <w:p w14:paraId="7CA55A01" w14:textId="77777777" w:rsidR="00F16701" w:rsidRDefault="00000000">
            <w:pPr>
              <w:spacing w:line="240" w:lineRule="auto"/>
            </w:pPr>
            <w:r>
              <w:t xml:space="preserve">Establishes a permanent law revision commission to examine the common law, statutes and judicial decisions to identify defects and anachronisms in the law and recommend needed reforms.  </w:t>
            </w:r>
          </w:p>
          <w:p w14:paraId="6E7AD69D" w14:textId="77777777" w:rsidR="00F16701" w:rsidRDefault="00000000">
            <w:pPr>
              <w:spacing w:line="240" w:lineRule="auto"/>
            </w:pPr>
            <w:r>
              <w:t xml:space="preserve">Removes archaic laws that intrude on an individual’s privacy regarding sexual activity.   </w:t>
            </w:r>
          </w:p>
          <w:p w14:paraId="798847C8" w14:textId="77777777" w:rsidR="00F16701" w:rsidRDefault="00000000">
            <w:pPr>
              <w:spacing w:line="240" w:lineRule="auto"/>
            </w:pPr>
            <w:r>
              <w:t xml:space="preserve">Removes existing statutes that criminalize sodomy and so-called “crimes against nature” or “unnatural” acts between consenting adults.  </w:t>
            </w:r>
          </w:p>
          <w:p w14:paraId="7C36C282" w14:textId="77777777" w:rsidR="00F16701" w:rsidRDefault="00000000">
            <w:pPr>
              <w:spacing w:line="240" w:lineRule="auto"/>
            </w:pPr>
            <w:r>
              <w:t xml:space="preserve">Removes outdated and offensive terminology such as “unnatural acts” and “common nightwalkers,” which date back to the 1800s.   </w:t>
            </w:r>
          </w:p>
          <w:p w14:paraId="5BD0E2FF" w14:textId="77777777" w:rsidR="00F16701" w:rsidRDefault="00000000">
            <w:pPr>
              <w:spacing w:line="240" w:lineRule="auto"/>
            </w:pPr>
            <w:r>
              <w:t xml:space="preserve">Repeals the law that criminalizes blasphemy. </w:t>
            </w:r>
          </w:p>
        </w:tc>
      </w:tr>
    </w:tbl>
    <w:p w14:paraId="7D829501" w14:textId="77777777" w:rsidR="00F16701" w:rsidRDefault="00F16701"/>
    <w:sectPr w:rsidR="00F16701" w:rsidSect="008C3BA6">
      <w:footerReference w:type="default" r:id="rId10"/>
      <w:pgSz w:w="12240" w:h="15840"/>
      <w:pgMar w:top="1440" w:right="1440" w:bottom="1440" w:left="1440" w:header="720" w:footer="720" w:gutter="0"/>
      <w:cols w:space="108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ACED9F" w14:textId="77777777" w:rsidR="00F52167" w:rsidRDefault="00F52167">
      <w:pPr>
        <w:spacing w:after="0" w:line="240" w:lineRule="auto"/>
      </w:pPr>
      <w:r>
        <w:separator/>
      </w:r>
    </w:p>
  </w:endnote>
  <w:endnote w:type="continuationSeparator" w:id="0">
    <w:p w14:paraId="3F1765C8" w14:textId="77777777" w:rsidR="00F52167" w:rsidRDefault="00F521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31EFDA" w14:textId="09DDB0C9" w:rsidR="00000000" w:rsidRDefault="00000000" w:rsidP="00F313D9">
    <w:pPr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990287">
      <w:rPr>
        <w:noProof/>
      </w:rPr>
      <w:t>1</w:t>
    </w:r>
    <w:r>
      <w:fldChar w:fldCharType="end"/>
    </w:r>
    <w:r>
      <w:t xml:space="preserve"> of </w:t>
    </w:r>
    <w:r>
      <w:fldChar w:fldCharType="begin"/>
    </w:r>
    <w:r>
      <w:instrText xml:space="preserve"> SECTIONPAGES   \* MERGEFORMAT </w:instrText>
    </w:r>
    <w:r>
      <w:fldChar w:fldCharType="separate"/>
    </w:r>
    <w:r w:rsidR="00990287">
      <w:rPr>
        <w:noProof/>
      </w:rPr>
      <w:t>1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A8DA98" w14:textId="77777777" w:rsidR="00F52167" w:rsidRDefault="00F52167">
      <w:pPr>
        <w:spacing w:after="0" w:line="240" w:lineRule="auto"/>
      </w:pPr>
      <w:r>
        <w:separator/>
      </w:r>
    </w:p>
  </w:footnote>
  <w:footnote w:type="continuationSeparator" w:id="0">
    <w:p w14:paraId="7794A459" w14:textId="77777777" w:rsidR="00F52167" w:rsidRDefault="00F5216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C85ED3"/>
    <w:multiLevelType w:val="multilevel"/>
    <w:tmpl w:val="96FCE2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" w15:restartNumberingAfterBreak="0">
    <w:nsid w:val="206455F4"/>
    <w:multiLevelType w:val="multilevel"/>
    <w:tmpl w:val="54D611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72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 w16cid:durableId="467666081">
    <w:abstractNumId w:val="0"/>
  </w:num>
  <w:num w:numId="2" w16cid:durableId="46223517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NotTrackMoves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2418C"/>
    <w:rsid w:val="001F22F1"/>
    <w:rsid w:val="002507E7"/>
    <w:rsid w:val="002F70E8"/>
    <w:rsid w:val="003F483C"/>
    <w:rsid w:val="004F1BC6"/>
    <w:rsid w:val="00564ADF"/>
    <w:rsid w:val="00840086"/>
    <w:rsid w:val="008C7F7F"/>
    <w:rsid w:val="00990287"/>
    <w:rsid w:val="00AC4313"/>
    <w:rsid w:val="00C56B1A"/>
    <w:rsid w:val="00D2418C"/>
    <w:rsid w:val="00DD5F18"/>
    <w:rsid w:val="00F16701"/>
    <w:rsid w:val="00F521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A57628"/>
  <w15:docId w15:val="{FC88B8F2-0A0C-4716-99A3-ADFD24D93C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semiHidden="1" w:unhideWhenUsed="1"/>
    <w:lsdException w:name="heading 1" w:semiHidden="1" w:unhideWhenUsed="1"/>
    <w:lsdException w:name="heading 2" w:semiHidden="1" w:unhideWhenUsed="1"/>
    <w:lsdException w:name="heading 3" w:semiHidden="1" w:unhideWhenUsed="1"/>
    <w:lsdException w:name="heading 4" w:semiHidden="1" w:unhideWhenUsed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nhideWhenUsed="1"/>
    <w:lsdException w:name="Emphasis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semiHidden="1" w:unhideWhenUsed="1"/>
    <w:lsdException w:name="Intense Emphasis" w:semiHidden="1" w:unhideWhenUsed="1"/>
    <w:lsdException w:name="Subtle Reference" w:semiHidden="1" w:unhideWhenUsed="1"/>
    <w:lsdException w:name="Intense Reference" w:semiHidden="1" w:unhideWhenUsed="1"/>
    <w:lsdException w:name="Book Title" w:semiHidden="1" w:unhideWhenUsed="1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05BCE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507E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507E7"/>
    <w:rPr>
      <w:rFonts w:ascii="Tahoma" w:hAnsi="Tahoma" w:cs="Tahoma"/>
      <w:sz w:val="16"/>
      <w:szCs w:val="16"/>
      <w:lang w:val="en-US" w:eastAsia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2F70E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F70E8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F70E8"/>
    <w:rPr>
      <w:lang w:val="en-US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F70E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F70E8"/>
    <w:rPr>
      <w:b/>
      <w:bCs/>
      <w:lang w:val="en-US" w:eastAsia="en-US"/>
    </w:rPr>
  </w:style>
  <w:style w:type="character" w:styleId="Hyperlink">
    <w:name w:val="Hyperlink"/>
    <w:basedOn w:val="DefaultParagraphFont"/>
    <w:uiPriority w:val="99"/>
    <w:unhideWhenUsed/>
    <w:rsid w:val="00562743"/>
    <w:rPr>
      <w:color w:val="0000FF" w:themeColor="hyperlink"/>
      <w:u w:val="single"/>
    </w:rPr>
  </w:style>
  <w:style w:type="character" w:styleId="LineNumber">
    <w:name w:val="line number"/>
    <w:basedOn w:val="DefaultParagraphFont"/>
    <w:uiPriority w:val="99"/>
    <w:semiHidden/>
    <w:unhideWhenUsed/>
    <w:rsid w:val="00260C9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52C286753AD71478301A76834F28F3B" ma:contentTypeVersion="0" ma:contentTypeDescription="Create a new document." ma:contentTypeScope="" ma:versionID="a322917965c2d5cf3b4138d3a1b53ea3">
  <xsd:schema xmlns:xsd="http://www.w3.org/2001/XMLSchema" xmlns:p="http://schemas.microsoft.com/office/2006/metadata/properties" targetNamespace="http://schemas.microsoft.com/office/2006/metadata/properties" ma:root="true" ma:fieldsID="4aeb20c0e3442673af7ee10786458764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Props1.xml><?xml version="1.0" encoding="utf-8"?>
<ds:datastoreItem xmlns:ds="http://schemas.openxmlformats.org/officeDocument/2006/customXml" ds:itemID="{BAB9FA99-AE0E-4520-B045-976FC4B24E46}">
  <ds:schemaRefs>
    <ds:schemaRef ds:uri="http://schemas.microsoft.com/office/2006/metadata/properties"/>
  </ds:schemaRefs>
</ds:datastoreItem>
</file>

<file path=customXml/itemProps2.xml><?xml version="1.0" encoding="utf-8"?>
<ds:datastoreItem xmlns:ds="http://schemas.openxmlformats.org/officeDocument/2006/customXml" ds:itemID="{FFCC30E5-C021-4A68-A5B2-3933C481E9F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92F919D-CCB5-4AD1-9CF6-86C1085E2BB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215</Words>
  <Characters>1231</Characters>
  <Application>Microsoft Office Word</Application>
  <DocSecurity>0</DocSecurity>
  <Lines>10</Lines>
  <Paragraphs>2</Paragraphs>
  <ScaleCrop>false</ScaleCrop>
  <Company>MA Legislature</Company>
  <LinksUpToDate>false</LinksUpToDate>
  <CharactersWithSpaces>1444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 Legislature, LAWS</dc:creator>
  <cp:lastModifiedBy>Nathan, Jamie (SEN)</cp:lastModifiedBy>
  <cp:revision>2</cp:revision>
  <dcterms:created xsi:type="dcterms:W3CDTF">2025-07-16T17:08:00Z</dcterms:created>
  <dcterms:modified xsi:type="dcterms:W3CDTF">2025-07-16T17:08:00Z</dcterms:modified>
</cp:coreProperties>
</file>