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Financial Services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Senate, No. 727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providing living organ donor protections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Senator Driscoll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Tuesday, May 13, 2025</w:t>
              <w:t xml:space="preserve"> at </w:t>
              <w:t>10:00 AM</w:t>
              <w:t xml:space="preserve"> - </w:t>
              <w:t>11:20 AM</w:t>
              <w:t xml:space="preserve">, </w:t>
              <w:t>A-2                                                                                                                          </w:t>
            </w:r>
          </w:p>
        </w:tc>
      </w:tr>
      <w:tr>
        <w:tc>
          <w:tcPr>
            <w:tcW w:w="2538" w:type="dxa"/>
          </w:tcPr>
          <w:p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 xml:space="preserve">H1248, An Act providing living organ donor protections (Lipper-Garabedian)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N/A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Chapter 26 (Department of Banking and Insurance)</w:t>
            </w:r>
          </w:p>
          <w:p>
            <w:pPr>
              <w:pStyle w:val="NormalWeb"/>
              <w:spacing w:line="240" w:lineRule="auto"/>
            </w:pPr>
            <w:r>
              <w:t xml:space="preserve">Chapter 111 (Public Health)</w:t>
            </w:r>
          </w:p>
          <w:p>
            <w:pPr>
              <w:pStyle w:val="NormalWeb"/>
              <w:spacing w:line="240" w:lineRule="auto"/>
            </w:pPr>
            <w:r>
              <w:t xml:space="preserve">Chapter 175 (Insurance)</w:t>
            </w:r>
          </w:p>
          <w:p>
            <w:pPr>
              <w:pStyle w:val="NormalWeb"/>
              <w:spacing w:line="240" w:lineRule="auto"/>
            </w:pPr>
            <w:r>
              <w:t xml:space="preserve">Chapter 176U (Long-term Care Insurance)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This bill would prohibit discrimination against living-organ donors and provide enchanted protections under life, disability, and long-term care insurance policies for living organ donors, including prohibiting insurance providers from prohibiting a total or partial living organ-donation as a condition of continued coverage. It would also prohibit a plan provider from denying coverage to a living organ donor.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