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692A" w:rsidRDefault="00934484" w14:paraId="27171095" w14:textId="77777777">
      <w:pPr>
        <w:suppressLineNumbers/>
        <w:jc w:val="center"/>
      </w:pPr>
      <w:r>
        <w:rPr>
          <w:b/>
          <w:sz w:val="28"/>
        </w:rPr>
        <w:t>Senate Committee on Rules</w:t>
      </w:r>
    </w:p>
    <w:p w:rsidR="0084692A" w:rsidRDefault="00934484" w14:paraId="261B3AB0" w14:textId="77777777">
      <w:pPr>
        <w:suppressLineNumbers/>
        <w:jc w:val="center"/>
      </w:pPr>
      <w:r>
        <w:rPr>
          <w:b/>
          <w:sz w:val="28"/>
        </w:rPr>
        <w:t>Bill Summary</w:t>
      </w:r>
      <w:r>
        <w:br/>
      </w:r>
      <w:r>
        <w:rPr>
          <w:b/>
        </w:rPr>
        <w:t>__________________________________________________________________</w:t>
      </w:r>
    </w:p>
    <w:tbl>
      <w:tblPr>
        <w:tblW w:w="10188" w:type="dxa"/>
        <w:tblLook w:val="04A0" w:firstRow="1" w:lastRow="0" w:firstColumn="1" w:lastColumn="0" w:noHBand="0" w:noVBand="1"/>
      </w:tblPr>
      <w:tblGrid>
        <w:gridCol w:w="2538"/>
        <w:gridCol w:w="7650"/>
      </w:tblGrid>
      <w:tr w:rsidR="0084692A" w:rsidTr="68B01B65" w14:paraId="1F08BB24" w14:textId="77777777">
        <w:trPr>
          <w:trHeight w:val="540"/>
        </w:trPr>
        <w:tc>
          <w:tcPr>
            <w:tcW w:w="2538" w:type="dxa"/>
            <w:tcMar/>
          </w:tcPr>
          <w:p w:rsidR="0084692A" w:rsidRDefault="00934484" w14:paraId="4F678DF5" w14:textId="77777777">
            <w:r>
              <w:rPr>
                <w:b/>
                <w:u w:val="single"/>
              </w:rPr>
              <w:t>BILL NUMBER</w:t>
            </w:r>
          </w:p>
        </w:tc>
        <w:tc>
          <w:tcPr>
            <w:tcW w:w="7650" w:type="dxa"/>
            <w:tcMar/>
          </w:tcPr>
          <w:p w:rsidR="0084692A" w:rsidRDefault="00934484" w14:paraId="09E23FB4" w14:textId="77777777">
            <w:pPr>
              <w:spacing w:line="240" w:lineRule="auto"/>
            </w:pPr>
            <w:r>
              <w:t>House, No. 5595</w:t>
            </w:r>
          </w:p>
        </w:tc>
      </w:tr>
      <w:tr w:rsidR="0084692A" w:rsidTr="68B01B65" w14:paraId="76482125" w14:textId="77777777">
        <w:tc>
          <w:tcPr>
            <w:tcW w:w="2538" w:type="dxa"/>
            <w:tcMar/>
          </w:tcPr>
          <w:p w:rsidR="0084692A" w:rsidRDefault="00934484" w14:paraId="42D89F46" w14:textId="77777777">
            <w:r>
              <w:rPr>
                <w:b/>
                <w:u w:val="single"/>
              </w:rPr>
              <w:t>TITLE</w:t>
            </w:r>
          </w:p>
        </w:tc>
        <w:tc>
          <w:tcPr>
            <w:tcW w:w="7650" w:type="dxa"/>
            <w:tcMar/>
          </w:tcPr>
          <w:p w:rsidR="0084692A" w:rsidRDefault="00934484" w14:paraId="4A8CEA6B" w14:textId="77777777">
            <w:pPr>
              <w:spacing w:after="240"/>
            </w:pPr>
            <w:r>
              <w:t>An Act prioritizing patient access to care</w:t>
            </w:r>
          </w:p>
        </w:tc>
      </w:tr>
      <w:tr w:rsidR="0084692A" w:rsidTr="68B01B65" w14:paraId="0CD1A3D9" w14:textId="77777777">
        <w:tc>
          <w:tcPr>
            <w:tcW w:w="2538" w:type="dxa"/>
            <w:tcMar/>
          </w:tcPr>
          <w:p w:rsidR="0084692A" w:rsidRDefault="00934484" w14:paraId="02479AAD" w14:textId="77777777">
            <w:pPr>
              <w:spacing w:after="240"/>
            </w:pPr>
            <w:r>
              <w:rPr>
                <w:b/>
                <w:u w:val="single"/>
              </w:rPr>
              <w:t>SPONSORS</w:t>
            </w:r>
          </w:p>
        </w:tc>
        <w:tc>
          <w:tcPr>
            <w:tcW w:w="7650" w:type="dxa"/>
            <w:tcMar/>
          </w:tcPr>
          <w:p w:rsidR="0084692A" w:rsidRDefault="00934484" w14:paraId="6F4E47A4" w14:textId="77777777">
            <w:pPr>
              <w:spacing w:after="240"/>
            </w:pPr>
            <w:r>
              <w:t xml:space="preserve">Representatives Barber of Somerville, Sabadosa of Northampton, Kerans of Danvers, Kassner of Hamilton, Montaño of Boston, Higgins of Leominster, Cataldo of Concord, Armini of Marblehead, Connolly of Cambridge, Cruz of Salem, Decker of Cambridge, Domb of Amherst, DuBois of Brockton, Garballey of Arlington, Gentile of Sudbury, Giannino of Revere, Gómez of Easthampton, Hawkins of Attleboro, Hong of Lowell, Kearney of Scituate, Keefe of Worcester, Linsky of Natick, Livingstone of Boston, Moran of Boston, Owens </w:t>
            </w:r>
            <w:r>
              <w:t>of Watertown, Ramos of North Andover, Sangiolo of Newton, Scarsdale of Pepperell, Schwartz of Newton, Sena of Acton, Tarsky of Needham, Uyterhoeven of Somerville, Vitolo of Brookline, and Whipps of Athol</w:t>
            </w:r>
            <w:r>
              <w:t>; Senators Rausch and Eldridge</w:t>
            </w:r>
          </w:p>
        </w:tc>
      </w:tr>
      <w:tr w:rsidR="0084692A" w:rsidTr="68B01B65" w14:paraId="5AE11EE6" w14:textId="77777777">
        <w:tc>
          <w:tcPr>
            <w:tcW w:w="2538" w:type="dxa"/>
            <w:tcMar/>
          </w:tcPr>
          <w:p w:rsidR="0084692A" w:rsidRDefault="00934484" w14:paraId="1EC5D312" w14:textId="77777777">
            <w:pPr>
              <w:spacing w:after="240"/>
              <w:rPr>
                <w:b/>
              </w:rPr>
            </w:pPr>
            <w:r>
              <w:rPr>
                <w:b/>
                <w:u w:val="single"/>
              </w:rPr>
              <w:t>SIMILAR MATTERS</w:t>
            </w:r>
          </w:p>
        </w:tc>
        <w:tc>
          <w:tcPr>
            <w:tcW w:w="7650" w:type="dxa"/>
            <w:tcMar/>
          </w:tcPr>
          <w:p w:rsidR="0084692A" w:rsidRDefault="00934484" w14:paraId="527B8311" w14:textId="24D99DAE">
            <w:pPr>
              <w:spacing w:line="240" w:lineRule="auto"/>
            </w:pPr>
            <w:r w:rsidR="00934484">
              <w:rPr/>
              <w:t>H.2370 (Barber)</w:t>
            </w:r>
            <w:r w:rsidR="336FCFB0">
              <w:rPr/>
              <w:t>; S.1563 (Kennedy)</w:t>
            </w:r>
          </w:p>
        </w:tc>
      </w:tr>
      <w:tr w:rsidR="0084692A" w:rsidTr="68B01B65" w14:paraId="43F05E25" w14:textId="77777777">
        <w:tc>
          <w:tcPr>
            <w:tcW w:w="10188" w:type="dxa"/>
            <w:gridSpan w:val="2"/>
            <w:tcMar/>
          </w:tcPr>
          <w:p w:rsidR="0084692A" w:rsidRDefault="00934484" w14:paraId="50EA57E4" w14:textId="77777777">
            <w:pPr>
              <w:spacing w:after="240"/>
            </w:pPr>
            <w:r>
              <w:rPr>
                <w:b/>
                <w:u w:val="single"/>
              </w:rPr>
              <w:t>PRIOR HISTORY</w:t>
            </w:r>
          </w:p>
          <w:p w:rsidR="0084692A" w:rsidRDefault="00934484" w14:paraId="13229FD9" w14:textId="77777777">
            <w:pPr>
              <w:spacing w:line="240" w:lineRule="auto"/>
            </w:pPr>
            <w:r>
              <w:t>01/16/2025</w:t>
            </w:r>
            <w:r>
              <w:tab/>
            </w:r>
            <w:r>
              <w:t>H  - Filed in the House</w:t>
            </w:r>
          </w:p>
          <w:p w:rsidR="0084692A" w:rsidRDefault="00934484" w14:paraId="0A15BA9F" w14:textId="77777777">
            <w:pPr>
              <w:spacing w:line="240" w:lineRule="auto"/>
            </w:pPr>
            <w:r>
              <w:t>02/27/2025</w:t>
            </w:r>
            <w:r>
              <w:tab/>
            </w:r>
            <w:r>
              <w:t>H  - Referred to Joint Committee on Public Health</w:t>
            </w:r>
          </w:p>
          <w:p w:rsidR="0084692A" w:rsidRDefault="00934484" w14:paraId="45A63EDF" w14:textId="77777777">
            <w:pPr>
              <w:spacing w:line="240" w:lineRule="auto"/>
            </w:pPr>
            <w:r>
              <w:t>02/27/2025</w:t>
            </w:r>
            <w:r>
              <w:tab/>
            </w:r>
            <w:r>
              <w:t>S  - Senate concurred</w:t>
            </w:r>
          </w:p>
          <w:p w:rsidR="0084692A" w:rsidRDefault="00934484" w14:paraId="7FA32D41" w14:textId="77777777">
            <w:pPr>
              <w:spacing w:line="240" w:lineRule="auto"/>
            </w:pPr>
            <w:r>
              <w:t>06/30/2025</w:t>
            </w:r>
            <w:r>
              <w:tab/>
            </w:r>
            <w:r>
              <w:t xml:space="preserve">H  - Hearing Scheduled - 07/10/2025, 9:00 AM - Committee Hearing (Public Health), State House, A-1 and Virtual </w:t>
            </w:r>
          </w:p>
          <w:p w:rsidR="0084692A" w:rsidRDefault="00934484" w14:paraId="3CB12879" w14:textId="77777777">
            <w:pPr>
              <w:spacing w:line="240" w:lineRule="auto"/>
            </w:pPr>
            <w:r>
              <w:t>10/09/2025</w:t>
            </w:r>
            <w:r>
              <w:tab/>
            </w:r>
            <w:r>
              <w:t>H  - Reported favorably by Joint Committee on Public Health</w:t>
            </w:r>
          </w:p>
          <w:p w:rsidR="0084692A" w:rsidRDefault="00934484" w14:paraId="2CC66B78" w14:textId="77777777">
            <w:pPr>
              <w:spacing w:line="240" w:lineRule="auto"/>
            </w:pPr>
            <w:r>
              <w:t>10/09/2025</w:t>
            </w:r>
            <w:r>
              <w:tab/>
            </w:r>
            <w:r>
              <w:t>H  - Referred to Joint Committee on Health Care Financing</w:t>
            </w:r>
          </w:p>
          <w:p w:rsidR="0084692A" w:rsidRDefault="00934484" w14:paraId="14F49A47" w14:textId="77777777">
            <w:pPr>
              <w:spacing w:line="240" w:lineRule="auto"/>
            </w:pPr>
            <w:r>
              <w:t>12/08/2025</w:t>
            </w:r>
            <w:r>
              <w:tab/>
            </w:r>
            <w:r>
              <w:t>H  - Extension order filed (until 03/18/2026)</w:t>
            </w:r>
          </w:p>
          <w:p w:rsidR="0084692A" w:rsidRDefault="00934484" w14:paraId="532B5636" w14:textId="77777777">
            <w:pPr>
              <w:spacing w:line="240" w:lineRule="auto"/>
            </w:pPr>
            <w:r>
              <w:t>03/19/2026</w:t>
            </w:r>
            <w:r>
              <w:tab/>
            </w:r>
            <w:r>
              <w:t>H  - Extension order filed (until 06/15/2026)</w:t>
            </w:r>
          </w:p>
          <w:p w:rsidR="0084692A" w:rsidRDefault="00934484" w14:paraId="4CA02988" w14:textId="77777777">
            <w:pPr>
              <w:spacing w:line="240" w:lineRule="auto"/>
            </w:pPr>
            <w:r>
              <w:t>04/15/2026</w:t>
            </w:r>
            <w:r>
              <w:tab/>
            </w:r>
            <w:r>
              <w:t>H  - Reported favorably by Joint Committee on Health Care Financing</w:t>
            </w:r>
          </w:p>
          <w:p w:rsidR="0084692A" w:rsidRDefault="00934484" w14:paraId="514CA38D" w14:textId="77777777">
            <w:pPr>
              <w:spacing w:line="240" w:lineRule="auto"/>
            </w:pPr>
            <w:r>
              <w:t>04/15/2026</w:t>
            </w:r>
            <w:r>
              <w:tab/>
            </w:r>
            <w:r>
              <w:t>H  - Referred to House Committee on Ways and Means</w:t>
            </w:r>
          </w:p>
          <w:p w:rsidR="0084692A" w:rsidRDefault="00934484" w14:paraId="5F85463E" w14:textId="77777777">
            <w:pPr>
              <w:spacing w:line="240" w:lineRule="auto"/>
            </w:pPr>
            <w:r>
              <w:t>07/21/2026</w:t>
            </w:r>
            <w:r>
              <w:tab/>
            </w:r>
            <w:r>
              <w:t>H  - Reported favorably as amended by House Committee on Ways &amp; Means</w:t>
            </w:r>
          </w:p>
          <w:p w:rsidR="0084692A" w:rsidRDefault="00934484" w14:paraId="532E6603" w14:textId="77777777">
            <w:pPr>
              <w:spacing w:line="240" w:lineRule="auto"/>
            </w:pPr>
            <w:r>
              <w:t>07/21/2026</w:t>
            </w:r>
            <w:r>
              <w:tab/>
            </w:r>
            <w:r>
              <w:t>H  - New draft recommended - see HB5595</w:t>
            </w:r>
          </w:p>
          <w:p w:rsidR="0084692A" w:rsidRDefault="00934484" w14:paraId="7D3025E1" w14:textId="77777777">
            <w:pPr>
              <w:spacing w:line="240" w:lineRule="auto"/>
            </w:pPr>
            <w:r>
              <w:t>07/22/2026</w:t>
            </w:r>
            <w:r>
              <w:tab/>
            </w:r>
            <w:r>
              <w:t>H  - Ordered to a third reading</w:t>
            </w:r>
          </w:p>
          <w:p w:rsidR="0084692A" w:rsidRDefault="00934484" w14:paraId="34B8B9E9" w14:textId="77777777">
            <w:pPr>
              <w:spacing w:line="240" w:lineRule="auto"/>
            </w:pPr>
            <w:r>
              <w:t>07/22/2026</w:t>
            </w:r>
            <w:r>
              <w:tab/>
            </w:r>
            <w:r>
              <w:t>H  - Amendment(s) offered (Amendment #1 - Rep. McKenna)</w:t>
            </w:r>
          </w:p>
          <w:p w:rsidR="0084692A" w:rsidRDefault="00934484" w14:paraId="1F06E5F9" w14:textId="77777777">
            <w:pPr>
              <w:spacing w:line="240" w:lineRule="auto"/>
            </w:pPr>
            <w:r>
              <w:t>07/22/2026</w:t>
            </w:r>
            <w:r>
              <w:tab/>
            </w:r>
            <w:r>
              <w:t>H  - Amendment(s) laid aside on point of order (Amendment #1 - Rep. McKenna)</w:t>
            </w:r>
          </w:p>
          <w:p w:rsidR="0084692A" w:rsidRDefault="00934484" w14:paraId="15479B50" w14:textId="77777777">
            <w:pPr>
              <w:spacing w:line="240" w:lineRule="auto"/>
            </w:pPr>
            <w:r>
              <w:t>07/22/2026</w:t>
            </w:r>
            <w:r>
              <w:tab/>
            </w:r>
            <w:r>
              <w:t>H  - Passed to be engrossed (119/33)</w:t>
            </w:r>
          </w:p>
          <w:p w:rsidR="0084692A" w:rsidRDefault="00934484" w14:paraId="710C8012" w14:textId="77777777">
            <w:pPr>
              <w:spacing w:line="240" w:lineRule="auto"/>
            </w:pPr>
            <w:r>
              <w:t>07/29/2026</w:t>
            </w:r>
            <w:r>
              <w:tab/>
            </w:r>
            <w:r>
              <w:t>S  - Received in the Senate</w:t>
            </w:r>
          </w:p>
          <w:p w:rsidR="0084692A" w:rsidRDefault="00934484" w14:paraId="4E48D19D" w14:textId="77777777">
            <w:pPr>
              <w:spacing w:line="240" w:lineRule="auto"/>
            </w:pPr>
            <w:r>
              <w:t>07/29/2026</w:t>
            </w:r>
            <w:r>
              <w:tab/>
            </w:r>
            <w:r>
              <w:t>S  - Referred to Senate Committee on Rules</w:t>
            </w:r>
          </w:p>
        </w:tc>
      </w:tr>
      <w:tr w:rsidR="0084692A" w:rsidTr="68B01B65" w14:paraId="3AA410B9" w14:textId="77777777">
        <w:tc>
          <w:tcPr>
            <w:tcW w:w="10188" w:type="dxa"/>
            <w:gridSpan w:val="2"/>
            <w:tcMar/>
          </w:tcPr>
          <w:p w:rsidR="0084692A" w:rsidRDefault="00934484" w14:paraId="5446539E" w14:textId="77777777">
            <w:pPr>
              <w:spacing w:after="240"/>
            </w:pPr>
            <w:r>
              <w:rPr>
                <w:b/>
                <w:u w:val="single"/>
              </w:rPr>
              <w:t>CURRENT LAW</w:t>
            </w:r>
          </w:p>
          <w:p w:rsidR="0084692A" w:rsidRDefault="00934484" w14:paraId="14FDDC9A" w14:textId="77777777">
            <w:pPr>
              <w:spacing w:line="240" w:lineRule="auto"/>
            </w:pPr>
            <w:r>
              <w:t>M.G.L. c. 112 §12N, 12P</w:t>
            </w:r>
          </w:p>
        </w:tc>
      </w:tr>
      <w:tr w:rsidR="0084692A" w:rsidTr="68B01B65" w14:paraId="59F0CA25" w14:textId="77777777">
        <w:tc>
          <w:tcPr>
            <w:tcW w:w="10188" w:type="dxa"/>
            <w:gridSpan w:val="2"/>
            <w:tcMar/>
          </w:tcPr>
          <w:p w:rsidR="0084692A" w:rsidRDefault="00934484" w14:paraId="41731E4F" w14:textId="77777777">
            <w:pPr>
              <w:keepNext/>
              <w:keepLines/>
              <w:spacing w:after="240"/>
            </w:pPr>
            <w:r>
              <w:rPr>
                <w:b/>
                <w:u w:val="single"/>
              </w:rPr>
              <w:t>SUMMARY</w:t>
            </w:r>
          </w:p>
          <w:p w:rsidR="0084692A" w:rsidRDefault="00934484" w14:paraId="484A9DBE" w14:textId="04A0C9F8">
            <w:pPr>
              <w:spacing w:line="240" w:lineRule="auto"/>
            </w:pPr>
            <w:r w:rsidR="00934484">
              <w:rPr/>
              <w:t xml:space="preserve">Amends §§12N, 12N½ and 12P of GL Chapter 112 governing abortions after 24 weeks of pregnancy by striking out language which currently restricts </w:t>
            </w:r>
            <w:r w:rsidR="12E94415">
              <w:rPr/>
              <w:t>late-stage</w:t>
            </w:r>
            <w:r w:rsidR="00934484">
              <w:rPr/>
              <w:t xml:space="preserve"> abortions to cases where the life or health of the mother is at risk, or where a lethal fetal anomaly or grave fetal diagnosis is present.</w:t>
            </w:r>
          </w:p>
          <w:p w:rsidR="0084692A" w:rsidRDefault="00934484" w14:paraId="30D76E88" w14:textId="0A7C89AA">
            <w:pPr>
              <w:spacing w:line="240" w:lineRule="auto"/>
            </w:pPr>
            <w:r w:rsidR="00934484">
              <w:rPr/>
              <w:t xml:space="preserve">In addition, the bill strikes language requiring </w:t>
            </w:r>
            <w:r w:rsidR="2D350E8B">
              <w:rPr/>
              <w:t>late-stage</w:t>
            </w:r>
            <w:r w:rsidR="00934484">
              <w:rPr/>
              <w:t xml:space="preserve"> abortions to be performed in a hospital, and imposing reporting requirements for facilities performing those procedures.</w:t>
            </w:r>
          </w:p>
          <w:p w:rsidR="0084692A" w:rsidRDefault="00934484" w14:paraId="532FFE35" w14:textId="77777777">
            <w:pPr>
              <w:spacing w:line="240" w:lineRule="auto"/>
            </w:pPr>
            <w:r>
              <w:t>Sets out a new standard for abortions after 24 weeks, allowing the procedure to be performed based solely on the professional judgement of a physician.</w:t>
            </w:r>
          </w:p>
        </w:tc>
      </w:tr>
    </w:tbl>
    <w:p w:rsidR="0084692A" w:rsidRDefault="0084692A" w14:paraId="672A6659" w14:textId="77777777"/>
    <w:sectPr w:rsidR="0084692A" w:rsidSect="008C3BA6">
      <w:footerReference w:type="default" r:id="rId10"/>
      <w:pgSz w:w="12240" w:h="15840" w:orient="portrait"/>
      <w:pgMar w:top="1440" w:right="1440" w:bottom="1440" w:left="1440" w:header="720" w:footer="720" w:gutter="0"/>
      <w:cols w:space="108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4484" w:rsidRDefault="00934484" w14:paraId="6C6996F3" w14:textId="77777777">
      <w:pPr>
        <w:spacing w:after="0" w:line="240" w:lineRule="auto"/>
      </w:pPr>
      <w:r>
        <w:separator/>
      </w:r>
    </w:p>
  </w:endnote>
  <w:endnote w:type="continuationSeparator" w:id="0">
    <w:p w:rsidR="00934484" w:rsidRDefault="00934484" w14:paraId="4B99694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484" w:rsidP="00F313D9" w:rsidRDefault="00934484" w14:paraId="5393EA61" w14:textId="77777777">
    <w:pPr>
      <w:jc w:val="center"/>
    </w:pPr>
    <w:r>
      <w:fldChar w:fldCharType="begin"/>
    </w:r>
    <w:r>
      <w:instrText xml:space="preserve"> PAGE   \* MERGEFORMAT </w:instrText>
    </w:r>
    <w:r>
      <w:fldChar w:fldCharType="separate"/>
    </w:r>
    <w:r>
      <w:fldChar w:fldCharType="end"/>
    </w:r>
    <w:r>
      <w:t xml:space="preserve"> of </w:t>
    </w:r>
    <w:r>
      <w:fldChar w:fldCharType="begin"/>
    </w:r>
    <w:r>
      <w:instrText xml:space="preserve"> SECTIONPAGES   \* MERGEFORMAT </w:instrText>
    </w:r>
    <w:r>
      <w:fldChar w:fldCharType="separate"/>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4484" w:rsidRDefault="00934484" w14:paraId="3A8EF157" w14:textId="77777777">
      <w:pPr>
        <w:spacing w:after="0" w:line="240" w:lineRule="auto"/>
      </w:pPr>
      <w:r>
        <w:separator/>
      </w:r>
    </w:p>
  </w:footnote>
  <w:footnote w:type="continuationSeparator" w:id="0">
    <w:p w:rsidR="00934484" w:rsidRDefault="00934484" w14:paraId="1CE0F145"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85ED3"/>
    <w:multiLevelType w:val="multilevel"/>
    <w:tmpl w:val="96FCE2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06455F4"/>
    <w:multiLevelType w:val="multilevel"/>
    <w:tmpl w:val="54D611A8"/>
    <w:lvl w:ilvl="0">
      <w:start w:val="1"/>
      <w:numFmt w:val="bullet"/>
      <w:lvlText w:val=""/>
      <w:lvlJc w:val="left"/>
      <w:pPr>
        <w:tabs>
          <w:tab w:val="num" w:pos="720"/>
        </w:tabs>
        <w:ind w:left="720" w:hanging="720"/>
      </w:pPr>
      <w:rPr>
        <w:rFonts w:hint="default" w:ascii="Symbol" w:hAnsi="Symbol"/>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676347503">
    <w:abstractNumId w:val="0"/>
  </w:num>
  <w:num w:numId="2" w16cid:durableId="1589581778">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proofState w:spelling="clean" w:grammar="dirty"/>
  <w:trackRevisions w:val="false"/>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18C"/>
    <w:rsid w:val="001F22F1"/>
    <w:rsid w:val="002507E7"/>
    <w:rsid w:val="002F70E8"/>
    <w:rsid w:val="003F483C"/>
    <w:rsid w:val="004F1BC6"/>
    <w:rsid w:val="00712EB6"/>
    <w:rsid w:val="00840086"/>
    <w:rsid w:val="0084692A"/>
    <w:rsid w:val="008C7F7F"/>
    <w:rsid w:val="00934484"/>
    <w:rsid w:val="00AC4313"/>
    <w:rsid w:val="00C56B1A"/>
    <w:rsid w:val="00D2418C"/>
    <w:rsid w:val="00DD5F18"/>
    <w:rsid w:val="12E94415"/>
    <w:rsid w:val="2D350E8B"/>
    <w:rsid w:val="2FD01C1B"/>
    <w:rsid w:val="336FCFB0"/>
    <w:rsid w:val="68B01B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02D3F"/>
  <w15:docId w15:val="{4614DF62-6507-4075-8D21-A7232EE4B1F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05BCE"/>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2507E7"/>
    <w:rPr>
      <w:rFonts w:ascii="Tahoma" w:hAnsi="Tahoma" w:cs="Tahoma"/>
      <w:sz w:val="16"/>
      <w:szCs w:val="16"/>
    </w:rPr>
  </w:style>
  <w:style w:type="character" w:styleId="BalloonTextChar" w:customStyle="1">
    <w:name w:val="Balloon Text Char"/>
    <w:basedOn w:val="DefaultParagraphFont"/>
    <w:link w:val="BalloonText"/>
    <w:uiPriority w:val="99"/>
    <w:semiHidden/>
    <w:rsid w:val="002507E7"/>
    <w:rPr>
      <w:rFonts w:ascii="Tahoma" w:hAnsi="Tahoma" w:cs="Tahoma"/>
      <w:sz w:val="16"/>
      <w:szCs w:val="16"/>
      <w:lang w:val="en-US" w:eastAsia="en-US"/>
    </w:rPr>
  </w:style>
  <w:style w:type="character" w:styleId="CommentReference">
    <w:name w:val="Comment Reference"/>
    <w:basedOn w:val="DefaultParagraphFont"/>
    <w:uiPriority w:val="99"/>
    <w:semiHidden/>
    <w:unhideWhenUsed/>
    <w:rsid w:val="002F70E8"/>
    <w:rPr>
      <w:sz w:val="16"/>
      <w:szCs w:val="16"/>
    </w:rPr>
  </w:style>
  <w:style w:type="paragraph" w:styleId="CommentText">
    <w:name w:val="Comment Text"/>
    <w:basedOn w:val="Normal"/>
    <w:link w:val="CommentTextChar"/>
    <w:uiPriority w:val="99"/>
    <w:semiHidden/>
    <w:unhideWhenUsed/>
    <w:rsid w:val="002F70E8"/>
    <w:rPr>
      <w:sz w:val="20"/>
      <w:szCs w:val="20"/>
    </w:rPr>
  </w:style>
  <w:style w:type="character" w:styleId="CommentTextChar" w:customStyle="1">
    <w:name w:val="Comment Text Char"/>
    <w:basedOn w:val="DefaultParagraphFont"/>
    <w:link w:val="CommentText"/>
    <w:uiPriority w:val="99"/>
    <w:semiHidden/>
    <w:rsid w:val="002F70E8"/>
    <w:rPr>
      <w:lang w:val="en-US" w:eastAsia="en-US"/>
    </w:rPr>
  </w:style>
  <w:style w:type="paragraph" w:styleId="CommentSubject">
    <w:name w:val="Comment Subject"/>
    <w:basedOn w:val="CommentText"/>
    <w:next w:val="CommentText"/>
    <w:link w:val="CommentSubjectChar"/>
    <w:uiPriority w:val="99"/>
    <w:semiHidden/>
    <w:unhideWhenUsed/>
    <w:rsid w:val="002F70E8"/>
    <w:rPr>
      <w:b/>
      <w:bCs/>
    </w:rPr>
  </w:style>
  <w:style w:type="character" w:styleId="CommentSubjectChar" w:customStyle="1">
    <w:name w:val="Comment Subject Char"/>
    <w:basedOn w:val="CommentTextChar"/>
    <w:link w:val="CommentSubject"/>
    <w:uiPriority w:val="99"/>
    <w:semiHidden/>
    <w:rsid w:val="002F70E8"/>
    <w:rPr>
      <w:b/>
      <w:bCs/>
      <w:lang w:val="en-US" w:eastAsia="en-US"/>
    </w:rPr>
  </w:style>
  <w:style w:type="character" w:styleId="Hyperlink">
    <w:name w:val="Hyperlink"/>
    <w:basedOn w:val="DefaultParagraphFont"/>
    <w:uiPriority w:val="99"/>
    <w:unhideWhenUsed/>
    <w:rsid w:val="00562743"/>
    <w:rPr>
      <w:color w:val="0000FF" w:themeColor="hyperlink"/>
      <w:u w:val="single"/>
    </w:rPr>
  </w:style>
  <w:style w:type="character" w:styleId="LineNumber">
    <w:name w:val="line number"/>
    <w:basedOn w:val="DefaultParagraphFont"/>
    <w:uiPriority w:val="99"/>
    <w:semiHidden/>
    <w:unhideWhenUsed/>
    <w:rsid w:val="00260C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52C286753AD71478301A76834F28F3B" ma:contentTypeVersion="0" ma:contentTypeDescription="Create a new document." ma:contentTypeScope="" ma:versionID="a322917965c2d5cf3b4138d3a1b53ea3">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BAB9FA99-AE0E-4520-B045-976FC4B24E46}">
  <ds:schemaRefs>
    <ds:schemaRef ds:uri="http://schemas.microsoft.com/office/2006/metadata/properties"/>
  </ds:schemaRefs>
</ds:datastoreItem>
</file>

<file path=customXml/itemProps2.xml><?xml version="1.0" encoding="utf-8"?>
<ds:datastoreItem xmlns:ds="http://schemas.openxmlformats.org/officeDocument/2006/customXml" ds:itemID="{FFCC30E5-C021-4A68-A5B2-3933C481E9F4}">
  <ds:schemaRefs>
    <ds:schemaRef ds:uri="http://schemas.microsoft.com/sharepoint/v3/contenttype/forms"/>
  </ds:schemaRefs>
</ds:datastoreItem>
</file>

<file path=customXml/itemProps3.xml><?xml version="1.0" encoding="utf-8"?>
<ds:datastoreItem xmlns:ds="http://schemas.openxmlformats.org/officeDocument/2006/customXml" ds:itemID="{892F919D-CCB5-4AD1-9CF6-86C1085E2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MA Legislature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MA Legislature, LAWS</dc:creator>
  <lastModifiedBy>Dailey, Mark (SEN)</lastModifiedBy>
  <revision>2</revision>
  <dcterms:created xsi:type="dcterms:W3CDTF">2026-07-30T15:34:00.0000000Z</dcterms:created>
  <dcterms:modified xsi:type="dcterms:W3CDTF">2026-07-30T15:37:48.4552876Z</dcterms:modified>
</coreProperties>
</file>