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405B" w14:textId="3458AC34" w:rsidR="00EC6BA1" w:rsidRPr="004A5972" w:rsidRDefault="5CEFBCBE" w:rsidP="5BC479DB">
      <w:pPr>
        <w:jc w:val="center"/>
        <w:rPr>
          <w:rFonts w:ascii="Times New Roman" w:eastAsia="Times New Roman" w:hAnsi="Times New Roman" w:cs="Times New Roman"/>
          <w:color w:val="000000" w:themeColor="text1"/>
        </w:rPr>
      </w:pPr>
      <w:r w:rsidRPr="004A5972">
        <w:rPr>
          <w:rFonts w:ascii="Times New Roman" w:eastAsia="Times New Roman" w:hAnsi="Times New Roman" w:cs="Times New Roman"/>
          <w:b/>
          <w:bCs/>
          <w:color w:val="000000" w:themeColor="text1"/>
        </w:rPr>
        <w:t>Joint Committee on Higher Education</w:t>
      </w:r>
    </w:p>
    <w:p w14:paraId="1DF51039" w14:textId="7D718256" w:rsidR="00EC6BA1" w:rsidRPr="004A5972" w:rsidRDefault="5CEFBCBE" w:rsidP="5BC479DB">
      <w:pPr>
        <w:jc w:val="center"/>
        <w:rPr>
          <w:rFonts w:ascii="Times New Roman" w:eastAsia="Times New Roman" w:hAnsi="Times New Roman" w:cs="Times New Roman"/>
          <w:color w:val="000000" w:themeColor="text1"/>
        </w:rPr>
      </w:pPr>
      <w:r w:rsidRPr="004A5972">
        <w:rPr>
          <w:rFonts w:ascii="Times New Roman" w:eastAsia="Times New Roman" w:hAnsi="Times New Roman" w:cs="Times New Roman"/>
          <w:b/>
          <w:bCs/>
          <w:color w:val="000000" w:themeColor="text1"/>
        </w:rPr>
        <w:t>Bill Summary</w:t>
      </w:r>
    </w:p>
    <w:p w14:paraId="57BC1B9A" w14:textId="593664EA" w:rsidR="00EC6BA1" w:rsidRPr="004A5972" w:rsidRDefault="5CEFBCBE" w:rsidP="5BC479DB">
      <w:pPr>
        <w:spacing w:after="240"/>
        <w:rPr>
          <w:rFonts w:ascii="Times New Roman" w:eastAsia="Times New Roman" w:hAnsi="Times New Roman" w:cs="Times New Roman"/>
          <w:color w:val="000000" w:themeColor="text1"/>
        </w:rPr>
      </w:pPr>
      <w:r w:rsidRPr="004A5972">
        <w:rPr>
          <w:noProof/>
          <w:sz w:val="28"/>
          <w:szCs w:val="28"/>
        </w:rPr>
        <w:drawing>
          <wp:inline distT="0" distB="0" distL="0" distR="0" wp14:anchorId="622E60E5" wp14:editId="50F5839F">
            <wp:extent cx="5924548" cy="47625"/>
            <wp:effectExtent l="0" t="0" r="0" b="0"/>
            <wp:docPr id="1759570608" name="Picture 1759570608"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24548" cy="47625"/>
                    </a:xfrm>
                    <a:prstGeom prst="rect">
                      <a:avLst/>
                    </a:prstGeom>
                  </pic:spPr>
                </pic:pic>
              </a:graphicData>
            </a:graphic>
          </wp:inline>
        </w:drawing>
      </w:r>
      <w:r w:rsidRPr="004A5972">
        <w:rPr>
          <w:rFonts w:ascii="Times New Roman" w:eastAsia="Times New Roman" w:hAnsi="Times New Roman" w:cs="Times New Roman"/>
          <w:b/>
          <w:bCs/>
          <w:color w:val="000000" w:themeColor="text1"/>
          <w:u w:val="single"/>
        </w:rPr>
        <w:t>BILL NUMBER:</w:t>
      </w:r>
      <w:r w:rsidRPr="004A5972">
        <w:rPr>
          <w:rFonts w:ascii="Times New Roman" w:eastAsia="Times New Roman" w:hAnsi="Times New Roman" w:cs="Times New Roman"/>
          <w:color w:val="000000" w:themeColor="text1"/>
        </w:rPr>
        <w:t xml:space="preserve"> House, No. 1439</w:t>
      </w:r>
    </w:p>
    <w:p w14:paraId="035900D0" w14:textId="0FC5DF25" w:rsidR="00EC6BA1" w:rsidRPr="004A5972" w:rsidRDefault="5CEFBCBE" w:rsidP="5BC479DB">
      <w:pPr>
        <w:rPr>
          <w:rFonts w:ascii="Times New Roman" w:eastAsia="Times New Roman" w:hAnsi="Times New Roman" w:cs="Times New Roman"/>
          <w:color w:val="000000" w:themeColor="text1"/>
        </w:rPr>
      </w:pPr>
      <w:r w:rsidRPr="004A5972">
        <w:rPr>
          <w:rFonts w:ascii="Times New Roman" w:eastAsia="Times New Roman" w:hAnsi="Times New Roman" w:cs="Times New Roman"/>
          <w:b/>
          <w:bCs/>
          <w:color w:val="000000" w:themeColor="text1"/>
          <w:u w:val="single"/>
        </w:rPr>
        <w:t>TITLE:</w:t>
      </w:r>
      <w:r w:rsidRPr="004A5972">
        <w:rPr>
          <w:rFonts w:ascii="Times New Roman" w:eastAsia="Times New Roman" w:hAnsi="Times New Roman" w:cs="Times New Roman"/>
          <w:color w:val="000000" w:themeColor="text1"/>
        </w:rPr>
        <w:t xml:space="preserve"> An Act providing full student representation on the University of Massachusetts Board of Trustees </w:t>
      </w:r>
    </w:p>
    <w:p w14:paraId="51A80BE8" w14:textId="743922D5" w:rsidR="00EC6BA1" w:rsidRPr="004A5972" w:rsidRDefault="5CEFBCBE" w:rsidP="5BC479DB">
      <w:pPr>
        <w:rPr>
          <w:rFonts w:ascii="Times New Roman" w:eastAsia="Times New Roman" w:hAnsi="Times New Roman" w:cs="Times New Roman"/>
          <w:color w:val="000000" w:themeColor="text1"/>
        </w:rPr>
      </w:pPr>
      <w:r w:rsidRPr="004A5972">
        <w:rPr>
          <w:rFonts w:ascii="Times New Roman" w:eastAsia="Times New Roman" w:hAnsi="Times New Roman" w:cs="Times New Roman"/>
          <w:b/>
          <w:bCs/>
          <w:color w:val="000000" w:themeColor="text1"/>
          <w:u w:val="single"/>
        </w:rPr>
        <w:t>SPONSORS:</w:t>
      </w:r>
      <w:r w:rsidRPr="004A5972">
        <w:rPr>
          <w:rFonts w:ascii="Times New Roman" w:eastAsia="Times New Roman" w:hAnsi="Times New Roman" w:cs="Times New Roman"/>
          <w:color w:val="000000" w:themeColor="text1"/>
        </w:rPr>
        <w:t xml:space="preserve"> Rep. Daniel J. Hunt (Boston)</w:t>
      </w:r>
    </w:p>
    <w:p w14:paraId="2828B32C" w14:textId="61C86334" w:rsidR="00EC6BA1" w:rsidRPr="004A5972" w:rsidRDefault="5CEFBCBE" w:rsidP="5BC479DB">
      <w:pPr>
        <w:rPr>
          <w:rFonts w:ascii="Times New Roman" w:eastAsia="Times New Roman" w:hAnsi="Times New Roman" w:cs="Times New Roman"/>
          <w:color w:val="000000" w:themeColor="text1"/>
        </w:rPr>
      </w:pPr>
      <w:r w:rsidRPr="004A5972">
        <w:rPr>
          <w:rFonts w:ascii="Times New Roman" w:eastAsia="Times New Roman" w:hAnsi="Times New Roman" w:cs="Times New Roman"/>
          <w:b/>
          <w:bCs/>
          <w:color w:val="000000" w:themeColor="text1"/>
          <w:u w:val="single"/>
        </w:rPr>
        <w:t>HEARING DATE:</w:t>
      </w:r>
      <w:r w:rsidRPr="004A5972">
        <w:rPr>
          <w:rFonts w:ascii="Times New Roman" w:eastAsia="Times New Roman" w:hAnsi="Times New Roman" w:cs="Times New Roman"/>
          <w:color w:val="000000" w:themeColor="text1"/>
        </w:rPr>
        <w:t xml:space="preserve"> October 16, 2025</w:t>
      </w:r>
    </w:p>
    <w:p w14:paraId="0A37D612" w14:textId="3526F642" w:rsidR="00EC6BA1" w:rsidRPr="004A5972" w:rsidRDefault="5CEFBCBE" w:rsidP="5BC479DB">
      <w:pPr>
        <w:rPr>
          <w:rFonts w:ascii="Times New Roman" w:eastAsia="Times New Roman" w:hAnsi="Times New Roman" w:cs="Times New Roman"/>
          <w:color w:val="000000" w:themeColor="text1"/>
        </w:rPr>
      </w:pPr>
      <w:r w:rsidRPr="004A5972">
        <w:rPr>
          <w:rFonts w:ascii="Times New Roman" w:eastAsia="Times New Roman" w:hAnsi="Times New Roman" w:cs="Times New Roman"/>
          <w:b/>
          <w:bCs/>
          <w:color w:val="000000" w:themeColor="text1"/>
          <w:u w:val="single"/>
        </w:rPr>
        <w:t>REPORTING DEADLINE:</w:t>
      </w:r>
      <w:r w:rsidRPr="004A5972">
        <w:rPr>
          <w:rFonts w:ascii="Times New Roman" w:eastAsia="Times New Roman" w:hAnsi="Times New Roman" w:cs="Times New Roman"/>
          <w:color w:val="000000" w:themeColor="text1"/>
        </w:rPr>
        <w:t xml:space="preserve"> December 15, 2025</w:t>
      </w:r>
    </w:p>
    <w:p w14:paraId="26CFAFFA" w14:textId="7E667C55" w:rsidR="00EC6BA1" w:rsidRPr="004A5972" w:rsidRDefault="5CEFBCBE" w:rsidP="5BC479DB">
      <w:pPr>
        <w:rPr>
          <w:rFonts w:ascii="Times New Roman" w:eastAsia="Times New Roman" w:hAnsi="Times New Roman" w:cs="Times New Roman"/>
          <w:color w:val="000000" w:themeColor="text1"/>
        </w:rPr>
      </w:pPr>
      <w:r w:rsidRPr="004A5972">
        <w:rPr>
          <w:rFonts w:ascii="Times New Roman" w:eastAsia="Times New Roman" w:hAnsi="Times New Roman" w:cs="Times New Roman"/>
          <w:b/>
          <w:bCs/>
          <w:color w:val="000000" w:themeColor="text1"/>
          <w:u w:val="single"/>
        </w:rPr>
        <w:t>PRIOR HISTORY:</w:t>
      </w:r>
    </w:p>
    <w:p w14:paraId="4CEE1E40" w14:textId="38B4F4E8" w:rsidR="00EC6BA1" w:rsidRPr="004A5972" w:rsidRDefault="5CEFBCBE" w:rsidP="00791F39">
      <w:pPr>
        <w:spacing w:line="259" w:lineRule="auto"/>
        <w:rPr>
          <w:rFonts w:ascii="Times New Roman" w:eastAsia="Times New Roman" w:hAnsi="Times New Roman" w:cs="Times New Roman"/>
          <w:color w:val="000000" w:themeColor="text1"/>
        </w:rPr>
      </w:pPr>
      <w:r w:rsidRPr="004A5972">
        <w:rPr>
          <w:rFonts w:ascii="Times New Roman" w:eastAsia="Times New Roman" w:hAnsi="Times New Roman" w:cs="Times New Roman"/>
          <w:color w:val="000000" w:themeColor="text1"/>
        </w:rPr>
        <w:t>2023-2024 (H.1268): Accompanied a study order (H.4713).</w:t>
      </w:r>
    </w:p>
    <w:p w14:paraId="6AA87EEB" w14:textId="597CF83F" w:rsidR="00EC6BA1" w:rsidRPr="004A5972" w:rsidRDefault="5CEFBCBE" w:rsidP="00791F39">
      <w:pPr>
        <w:spacing w:line="259" w:lineRule="auto"/>
        <w:rPr>
          <w:rFonts w:ascii="Times New Roman" w:eastAsia="Times New Roman" w:hAnsi="Times New Roman" w:cs="Times New Roman"/>
          <w:color w:val="000000" w:themeColor="text1"/>
        </w:rPr>
      </w:pPr>
      <w:r w:rsidRPr="004A5972">
        <w:rPr>
          <w:rFonts w:ascii="Times New Roman" w:eastAsia="Times New Roman" w:hAnsi="Times New Roman" w:cs="Times New Roman"/>
          <w:color w:val="000000" w:themeColor="text1"/>
        </w:rPr>
        <w:t>2021-2022 (H.1341): Accompanied a study order (H.5174).</w:t>
      </w:r>
    </w:p>
    <w:p w14:paraId="068816DC" w14:textId="7AC28136" w:rsidR="00EC6BA1" w:rsidRPr="004A5972" w:rsidRDefault="5CEFBCBE" w:rsidP="00791F39">
      <w:pPr>
        <w:spacing w:line="259" w:lineRule="auto"/>
        <w:rPr>
          <w:rFonts w:ascii="Times New Roman" w:eastAsia="Times New Roman" w:hAnsi="Times New Roman" w:cs="Times New Roman"/>
          <w:color w:val="000000" w:themeColor="text1"/>
        </w:rPr>
      </w:pPr>
      <w:r w:rsidRPr="004A5972">
        <w:rPr>
          <w:rFonts w:ascii="Times New Roman" w:eastAsia="Times New Roman" w:hAnsi="Times New Roman" w:cs="Times New Roman"/>
          <w:color w:val="000000" w:themeColor="text1"/>
        </w:rPr>
        <w:t>2019-2020 (H.1222): Accompanied a study order (H.5125).</w:t>
      </w:r>
    </w:p>
    <w:p w14:paraId="2E770D2F" w14:textId="3604042C" w:rsidR="00EC6BA1" w:rsidRPr="004A5972" w:rsidRDefault="5CEFBCBE" w:rsidP="00791F39">
      <w:pPr>
        <w:spacing w:line="259" w:lineRule="auto"/>
        <w:rPr>
          <w:rFonts w:ascii="Times New Roman" w:eastAsia="Times New Roman" w:hAnsi="Times New Roman" w:cs="Times New Roman"/>
          <w:color w:val="000000" w:themeColor="text1"/>
        </w:rPr>
      </w:pPr>
      <w:r w:rsidRPr="004A5972">
        <w:rPr>
          <w:rFonts w:ascii="Times New Roman" w:eastAsia="Times New Roman" w:hAnsi="Times New Roman" w:cs="Times New Roman"/>
          <w:color w:val="000000" w:themeColor="text1"/>
        </w:rPr>
        <w:t>2017-2018 (H.3002): Accompanied a study order (H.4610).</w:t>
      </w:r>
    </w:p>
    <w:p w14:paraId="0FB1CD73" w14:textId="3E26CEE6" w:rsidR="00EC6BA1" w:rsidRPr="004A5972" w:rsidRDefault="5CEFBCBE" w:rsidP="00791F39">
      <w:pPr>
        <w:spacing w:line="259" w:lineRule="auto"/>
        <w:rPr>
          <w:rFonts w:ascii="Times New Roman" w:eastAsia="Times New Roman" w:hAnsi="Times New Roman" w:cs="Times New Roman"/>
          <w:color w:val="000000" w:themeColor="text1"/>
        </w:rPr>
      </w:pPr>
      <w:r w:rsidRPr="004A5972">
        <w:rPr>
          <w:rFonts w:ascii="Times New Roman" w:eastAsia="Times New Roman" w:hAnsi="Times New Roman" w:cs="Times New Roman"/>
          <w:color w:val="000000" w:themeColor="text1"/>
        </w:rPr>
        <w:t>2015-2016 (H.1048): Accompanied a study order (H.4228).</w:t>
      </w:r>
    </w:p>
    <w:p w14:paraId="3DBB9A0C" w14:textId="016ACEFB" w:rsidR="00EC6BA1" w:rsidRPr="004A5972" w:rsidRDefault="5CEFBCBE" w:rsidP="00791F39">
      <w:pPr>
        <w:spacing w:line="259" w:lineRule="auto"/>
        <w:rPr>
          <w:rFonts w:ascii="Times New Roman" w:eastAsia="Times New Roman" w:hAnsi="Times New Roman" w:cs="Times New Roman"/>
          <w:color w:val="000000" w:themeColor="text1"/>
        </w:rPr>
      </w:pPr>
      <w:r w:rsidRPr="004A5972">
        <w:rPr>
          <w:rFonts w:ascii="Times New Roman" w:eastAsia="Times New Roman" w:hAnsi="Times New Roman" w:cs="Times New Roman"/>
          <w:color w:val="000000" w:themeColor="text1"/>
        </w:rPr>
        <w:t>2013-2014 (H.1088): Accompanied a study order (H.4134)</w:t>
      </w:r>
      <w:r w:rsidR="56824235" w:rsidRPr="004A5972">
        <w:rPr>
          <w:rFonts w:ascii="Times New Roman" w:eastAsia="Times New Roman" w:hAnsi="Times New Roman" w:cs="Times New Roman"/>
          <w:color w:val="000000" w:themeColor="text1"/>
        </w:rPr>
        <w:t>.</w:t>
      </w:r>
    </w:p>
    <w:p w14:paraId="0184E5AC" w14:textId="76C960D3" w:rsidR="00EC6BA1" w:rsidRPr="004A5972" w:rsidRDefault="45243506" w:rsidP="5BC479DB">
      <w:pPr>
        <w:rPr>
          <w:rFonts w:ascii="Times New Roman" w:eastAsia="Times New Roman" w:hAnsi="Times New Roman" w:cs="Times New Roman"/>
          <w:b/>
          <w:bCs/>
          <w:color w:val="000000" w:themeColor="text1"/>
          <w:u w:val="single"/>
        </w:rPr>
      </w:pPr>
      <w:r w:rsidRPr="004A5972">
        <w:rPr>
          <w:rFonts w:ascii="Times New Roman" w:eastAsia="Times New Roman" w:hAnsi="Times New Roman" w:cs="Times New Roman"/>
          <w:b/>
          <w:bCs/>
          <w:color w:val="000000" w:themeColor="text1"/>
          <w:u w:val="single"/>
        </w:rPr>
        <w:t>CURRENT LAW:</w:t>
      </w:r>
    </w:p>
    <w:p w14:paraId="65C88B5D" w14:textId="5176030A" w:rsidR="00EC6BA1" w:rsidRPr="004A5972" w:rsidRDefault="4C7BC9E5" w:rsidP="62254274">
      <w:pPr>
        <w:rPr>
          <w:rFonts w:ascii="Times New Roman" w:eastAsia="Times New Roman" w:hAnsi="Times New Roman" w:cs="Times New Roman"/>
          <w:color w:val="000000" w:themeColor="text1"/>
        </w:rPr>
      </w:pPr>
      <w:r w:rsidRPr="004A5972">
        <w:rPr>
          <w:rFonts w:ascii="Times New Roman" w:eastAsia="Times New Roman" w:hAnsi="Times New Roman" w:cs="Times New Roman"/>
          <w:i/>
          <w:iCs/>
          <w:color w:val="000000" w:themeColor="text1"/>
        </w:rPr>
        <w:t>M.G.L. ch.75</w:t>
      </w:r>
      <w:r w:rsidR="37A1B001" w:rsidRPr="004A5972">
        <w:rPr>
          <w:rFonts w:ascii="Times New Roman" w:eastAsia="Times New Roman" w:hAnsi="Times New Roman" w:cs="Times New Roman"/>
          <w:i/>
          <w:iCs/>
          <w:color w:val="000000" w:themeColor="text1"/>
        </w:rPr>
        <w:t>, §1A</w:t>
      </w:r>
      <w:r w:rsidR="07A58922" w:rsidRPr="004A5972">
        <w:rPr>
          <w:rFonts w:ascii="Times New Roman" w:eastAsia="Times New Roman" w:hAnsi="Times New Roman" w:cs="Times New Roman"/>
          <w:i/>
          <w:iCs/>
          <w:color w:val="000000" w:themeColor="text1"/>
        </w:rPr>
        <w:t xml:space="preserve"> </w:t>
      </w:r>
      <w:r w:rsidR="07A58922" w:rsidRPr="004A5972">
        <w:rPr>
          <w:rFonts w:ascii="Times New Roman" w:eastAsia="Times New Roman" w:hAnsi="Times New Roman" w:cs="Times New Roman"/>
          <w:i/>
          <w:iCs/>
          <w:color w:val="000000" w:themeColor="text1"/>
          <w:sz w:val="28"/>
          <w:szCs w:val="28"/>
        </w:rPr>
        <w:t xml:space="preserve">– </w:t>
      </w:r>
      <w:r w:rsidR="657AE043" w:rsidRPr="004A5972">
        <w:rPr>
          <w:rFonts w:ascii="Times New Roman" w:eastAsia="Times New Roman" w:hAnsi="Times New Roman" w:cs="Times New Roman"/>
          <w:i/>
          <w:iCs/>
          <w:color w:val="000000" w:themeColor="text1"/>
          <w:sz w:val="28"/>
          <w:szCs w:val="28"/>
        </w:rPr>
        <w:t xml:space="preserve">Board of trustees; membership; qualifications; tenure; vacancies; powers and duties; </w:t>
      </w:r>
      <w:bookmarkStart w:id="0" w:name="_Int_GVZEdig4"/>
      <w:r w:rsidR="657AE043" w:rsidRPr="004A5972">
        <w:rPr>
          <w:rFonts w:ascii="Times New Roman" w:eastAsia="Times New Roman" w:hAnsi="Times New Roman" w:cs="Times New Roman"/>
          <w:i/>
          <w:iCs/>
          <w:color w:val="000000" w:themeColor="text1"/>
          <w:sz w:val="28"/>
          <w:szCs w:val="28"/>
        </w:rPr>
        <w:t>indemnification</w:t>
      </w:r>
      <w:r w:rsidR="193DDDB0" w:rsidRPr="004A5972">
        <w:rPr>
          <w:rFonts w:ascii="Times New Roman" w:eastAsia="Times New Roman" w:hAnsi="Times New Roman" w:cs="Times New Roman"/>
          <w:i/>
          <w:iCs/>
          <w:color w:val="000000" w:themeColor="text1"/>
          <w:sz w:val="28"/>
          <w:szCs w:val="28"/>
        </w:rPr>
        <w:t>:</w:t>
      </w:r>
      <w:bookmarkEnd w:id="0"/>
      <w:r w:rsidR="193DDDB0" w:rsidRPr="004A5972">
        <w:rPr>
          <w:rFonts w:ascii="Times New Roman" w:eastAsia="Times New Roman" w:hAnsi="Times New Roman" w:cs="Times New Roman"/>
          <w:i/>
          <w:iCs/>
          <w:color w:val="000000" w:themeColor="text1"/>
          <w:sz w:val="28"/>
          <w:szCs w:val="28"/>
        </w:rPr>
        <w:t xml:space="preserve"> </w:t>
      </w:r>
      <w:r w:rsidR="5CEFBCBE" w:rsidRPr="004A5972">
        <w:rPr>
          <w:rFonts w:ascii="Times New Roman" w:eastAsia="Times New Roman" w:hAnsi="Times New Roman" w:cs="Times New Roman"/>
          <w:color w:val="000000" w:themeColor="text1"/>
        </w:rPr>
        <w:t xml:space="preserve">establishes the workings and membership of the UMASS Board of Trustees. Currently, there are 19 voting members of the Board, two of whom are students at UMASS. These students are elected annually by the student body at their campus, and membership on the Board rotates between the campuses at Amherst, Boston, Dartmouth, Lowell, and Worcester. In any given year, the three campuses in an </w:t>
      </w:r>
      <w:r w:rsidR="2392A8F2" w:rsidRPr="004A5972">
        <w:rPr>
          <w:rFonts w:ascii="Times New Roman" w:eastAsia="Times New Roman" w:hAnsi="Times New Roman" w:cs="Times New Roman"/>
          <w:color w:val="000000" w:themeColor="text1"/>
        </w:rPr>
        <w:t>off year</w:t>
      </w:r>
      <w:r w:rsidR="5CEFBCBE" w:rsidRPr="004A5972">
        <w:rPr>
          <w:rFonts w:ascii="Times New Roman" w:eastAsia="Times New Roman" w:hAnsi="Times New Roman" w:cs="Times New Roman"/>
          <w:color w:val="000000" w:themeColor="text1"/>
        </w:rPr>
        <w:t xml:space="preserve"> still send elected student trustees to represent them at the Board, but they are non-voting members. </w:t>
      </w:r>
    </w:p>
    <w:p w14:paraId="25287889" w14:textId="42FF3DE1" w:rsidR="00EC6BA1" w:rsidRPr="004A5972" w:rsidRDefault="5CEFBCBE" w:rsidP="5BC479DB">
      <w:pPr>
        <w:rPr>
          <w:rFonts w:ascii="Times New Roman" w:eastAsia="Times New Roman" w:hAnsi="Times New Roman" w:cs="Times New Roman"/>
          <w:color w:val="000000" w:themeColor="text1"/>
        </w:rPr>
      </w:pPr>
      <w:r w:rsidRPr="004A5972">
        <w:rPr>
          <w:rFonts w:ascii="Times New Roman" w:eastAsia="Times New Roman" w:hAnsi="Times New Roman" w:cs="Times New Roman"/>
          <w:b/>
          <w:bCs/>
          <w:color w:val="000000" w:themeColor="text1"/>
          <w:u w:val="single"/>
        </w:rPr>
        <w:t xml:space="preserve">SUMMARY: </w:t>
      </w:r>
    </w:p>
    <w:p w14:paraId="1DC3617D" w14:textId="62CE12F5" w:rsidR="00EC6BA1" w:rsidRPr="004A5972" w:rsidRDefault="0088523E" w:rsidP="5BC479DB">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bill aims</w:t>
      </w:r>
      <w:r w:rsidR="4C2CFE58" w:rsidRPr="004A5972">
        <w:rPr>
          <w:rFonts w:ascii="Times New Roman" w:eastAsia="Times New Roman" w:hAnsi="Times New Roman" w:cs="Times New Roman"/>
          <w:color w:val="000000" w:themeColor="text1"/>
        </w:rPr>
        <w:t xml:space="preserve"> to increase student representation on the University of Massachusetts Board of Trustees. The bill seeks to amend Section 1A of Chapter 75 of the General Laws. Specifically, </w:t>
      </w:r>
      <w:r w:rsidR="2486E8DE" w:rsidRPr="004A5972">
        <w:rPr>
          <w:rFonts w:ascii="Times New Roman" w:eastAsia="Times New Roman" w:hAnsi="Times New Roman" w:cs="Times New Roman"/>
          <w:color w:val="000000" w:themeColor="text1"/>
        </w:rPr>
        <w:t>s</w:t>
      </w:r>
      <w:r w:rsidR="4C2CFE58" w:rsidRPr="004A5972">
        <w:rPr>
          <w:rFonts w:ascii="Times New Roman" w:eastAsia="Times New Roman" w:hAnsi="Times New Roman" w:cs="Times New Roman"/>
          <w:color w:val="000000" w:themeColor="text1"/>
        </w:rPr>
        <w:t>ection 1 of the bill would change the total number of trustees from 19 to 22</w:t>
      </w:r>
      <w:r w:rsidR="0EB8D1A1" w:rsidRPr="004A5972">
        <w:rPr>
          <w:rFonts w:ascii="Times New Roman" w:eastAsia="Times New Roman" w:hAnsi="Times New Roman" w:cs="Times New Roman"/>
          <w:color w:val="000000" w:themeColor="text1"/>
        </w:rPr>
        <w:t>, and s</w:t>
      </w:r>
      <w:r w:rsidR="4C2CFE58" w:rsidRPr="004A5972">
        <w:rPr>
          <w:rFonts w:ascii="Times New Roman" w:eastAsia="Times New Roman" w:hAnsi="Times New Roman" w:cs="Times New Roman"/>
          <w:color w:val="000000" w:themeColor="text1"/>
        </w:rPr>
        <w:t>ection 2 would increase the number of student trustees from 2 to 5.</w:t>
      </w:r>
    </w:p>
    <w:p w14:paraId="099F6D17" w14:textId="4FA38FE3" w:rsidR="00EC6BA1" w:rsidRPr="004A5972" w:rsidRDefault="4C2CFE58" w:rsidP="62254274">
      <w:pPr>
        <w:rPr>
          <w:rFonts w:ascii="Times New Roman" w:eastAsia="Times New Roman" w:hAnsi="Times New Roman" w:cs="Times New Roman"/>
          <w:color w:val="000000" w:themeColor="text1"/>
        </w:rPr>
      </w:pPr>
      <w:r w:rsidRPr="004A5972">
        <w:rPr>
          <w:rFonts w:ascii="Times New Roman" w:eastAsia="Times New Roman" w:hAnsi="Times New Roman" w:cs="Times New Roman"/>
          <w:color w:val="000000" w:themeColor="text1"/>
        </w:rPr>
        <w:lastRenderedPageBreak/>
        <w:t xml:space="preserve">Finally, </w:t>
      </w:r>
      <w:r w:rsidR="035C9409" w:rsidRPr="004A5972">
        <w:rPr>
          <w:rFonts w:ascii="Times New Roman" w:eastAsia="Times New Roman" w:hAnsi="Times New Roman" w:cs="Times New Roman"/>
          <w:color w:val="000000" w:themeColor="text1"/>
        </w:rPr>
        <w:t>s</w:t>
      </w:r>
      <w:r w:rsidRPr="004A5972">
        <w:rPr>
          <w:rFonts w:ascii="Times New Roman" w:eastAsia="Times New Roman" w:hAnsi="Times New Roman" w:cs="Times New Roman"/>
          <w:color w:val="000000" w:themeColor="text1"/>
        </w:rPr>
        <w:t xml:space="preserve">ection 3 of the bill outlines how </w:t>
      </w:r>
      <w:r w:rsidR="10DEDFC2" w:rsidRPr="004A5972">
        <w:rPr>
          <w:rFonts w:ascii="Times New Roman" w:eastAsia="Times New Roman" w:hAnsi="Times New Roman" w:cs="Times New Roman"/>
          <w:color w:val="000000" w:themeColor="text1"/>
        </w:rPr>
        <w:t xml:space="preserve">the new student </w:t>
      </w:r>
      <w:r w:rsidRPr="004A5972">
        <w:rPr>
          <w:rFonts w:ascii="Times New Roman" w:eastAsia="Times New Roman" w:hAnsi="Times New Roman" w:cs="Times New Roman"/>
          <w:color w:val="000000" w:themeColor="text1"/>
        </w:rPr>
        <w:t xml:space="preserve">members would be chosen. It proposes striking the existing method and instead states that "The student members shall be elected annually by the student body of the Amherst, Boston, Dartmouth, Lowell, and Worcester campuses." </w:t>
      </w:r>
    </w:p>
    <w:p w14:paraId="2C078E63" w14:textId="4CF0B590" w:rsidR="00EC6BA1" w:rsidRPr="004A5972" w:rsidRDefault="00EC6BA1">
      <w:pPr>
        <w:rPr>
          <w:sz w:val="28"/>
          <w:szCs w:val="28"/>
        </w:rPr>
      </w:pPr>
    </w:p>
    <w:sectPr w:rsidR="00EC6BA1" w:rsidRPr="004A59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2BB1" w14:textId="77777777" w:rsidR="009447A6" w:rsidRDefault="009447A6" w:rsidP="0058563A">
      <w:pPr>
        <w:spacing w:after="0" w:line="240" w:lineRule="auto"/>
      </w:pPr>
      <w:r>
        <w:separator/>
      </w:r>
    </w:p>
  </w:endnote>
  <w:endnote w:type="continuationSeparator" w:id="0">
    <w:p w14:paraId="132BB7B0" w14:textId="77777777" w:rsidR="009447A6" w:rsidRDefault="009447A6" w:rsidP="0058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312A" w14:textId="77777777" w:rsidR="0058563A" w:rsidRDefault="00585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075583"/>
      <w:docPartObj>
        <w:docPartGallery w:val="Page Numbers (Bottom of Page)"/>
        <w:docPartUnique/>
      </w:docPartObj>
    </w:sdtPr>
    <w:sdtEndPr>
      <w:rPr>
        <w:noProof/>
      </w:rPr>
    </w:sdtEndPr>
    <w:sdtContent>
      <w:p w14:paraId="4B2052B4" w14:textId="31470968" w:rsidR="0058563A" w:rsidRDefault="0058563A">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57390055" w14:textId="77777777" w:rsidR="0058563A" w:rsidRDefault="00585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D67B" w14:textId="77777777" w:rsidR="0058563A" w:rsidRDefault="00585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594EB" w14:textId="77777777" w:rsidR="009447A6" w:rsidRDefault="009447A6" w:rsidP="0058563A">
      <w:pPr>
        <w:spacing w:after="0" w:line="240" w:lineRule="auto"/>
      </w:pPr>
      <w:r>
        <w:separator/>
      </w:r>
    </w:p>
  </w:footnote>
  <w:footnote w:type="continuationSeparator" w:id="0">
    <w:p w14:paraId="28A5454E" w14:textId="77777777" w:rsidR="009447A6" w:rsidRDefault="009447A6" w:rsidP="00585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A8D6" w14:textId="77777777" w:rsidR="0058563A" w:rsidRDefault="00585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3B16" w14:textId="77777777" w:rsidR="0058563A" w:rsidRDefault="00585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F100" w14:textId="77777777" w:rsidR="0058563A" w:rsidRDefault="0058563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VZEdig4" int2:invalidationBookmarkName="" int2:hashCode="iaZCf/u0vc1l+f" int2:id="d08tVi8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1C47"/>
    <w:multiLevelType w:val="hybridMultilevel"/>
    <w:tmpl w:val="3ADC5834"/>
    <w:lvl w:ilvl="0" w:tplc="20CC7C4C">
      <w:start w:val="1"/>
      <w:numFmt w:val="bullet"/>
      <w:lvlText w:val=""/>
      <w:lvlJc w:val="left"/>
      <w:pPr>
        <w:ind w:left="720" w:hanging="360"/>
      </w:pPr>
      <w:rPr>
        <w:rFonts w:ascii="Symbol" w:hAnsi="Symbol" w:hint="default"/>
      </w:rPr>
    </w:lvl>
    <w:lvl w:ilvl="1" w:tplc="0C7EC1DE">
      <w:start w:val="1"/>
      <w:numFmt w:val="bullet"/>
      <w:lvlText w:val="o"/>
      <w:lvlJc w:val="left"/>
      <w:pPr>
        <w:ind w:left="1440" w:hanging="360"/>
      </w:pPr>
      <w:rPr>
        <w:rFonts w:ascii="Courier New" w:hAnsi="Courier New" w:hint="default"/>
      </w:rPr>
    </w:lvl>
    <w:lvl w:ilvl="2" w:tplc="0DD03530">
      <w:start w:val="1"/>
      <w:numFmt w:val="bullet"/>
      <w:lvlText w:val=""/>
      <w:lvlJc w:val="left"/>
      <w:pPr>
        <w:ind w:left="2160" w:hanging="360"/>
      </w:pPr>
      <w:rPr>
        <w:rFonts w:ascii="Wingdings" w:hAnsi="Wingdings" w:hint="default"/>
      </w:rPr>
    </w:lvl>
    <w:lvl w:ilvl="3" w:tplc="C7382BEA">
      <w:start w:val="1"/>
      <w:numFmt w:val="bullet"/>
      <w:lvlText w:val=""/>
      <w:lvlJc w:val="left"/>
      <w:pPr>
        <w:ind w:left="2880" w:hanging="360"/>
      </w:pPr>
      <w:rPr>
        <w:rFonts w:ascii="Symbol" w:hAnsi="Symbol" w:hint="default"/>
      </w:rPr>
    </w:lvl>
    <w:lvl w:ilvl="4" w:tplc="06404152">
      <w:start w:val="1"/>
      <w:numFmt w:val="bullet"/>
      <w:lvlText w:val="o"/>
      <w:lvlJc w:val="left"/>
      <w:pPr>
        <w:ind w:left="3600" w:hanging="360"/>
      </w:pPr>
      <w:rPr>
        <w:rFonts w:ascii="Courier New" w:hAnsi="Courier New" w:hint="default"/>
      </w:rPr>
    </w:lvl>
    <w:lvl w:ilvl="5" w:tplc="3D0A3514">
      <w:start w:val="1"/>
      <w:numFmt w:val="bullet"/>
      <w:lvlText w:val=""/>
      <w:lvlJc w:val="left"/>
      <w:pPr>
        <w:ind w:left="4320" w:hanging="360"/>
      </w:pPr>
      <w:rPr>
        <w:rFonts w:ascii="Wingdings" w:hAnsi="Wingdings" w:hint="default"/>
      </w:rPr>
    </w:lvl>
    <w:lvl w:ilvl="6" w:tplc="CFB4D7B4">
      <w:start w:val="1"/>
      <w:numFmt w:val="bullet"/>
      <w:lvlText w:val=""/>
      <w:lvlJc w:val="left"/>
      <w:pPr>
        <w:ind w:left="5040" w:hanging="360"/>
      </w:pPr>
      <w:rPr>
        <w:rFonts w:ascii="Symbol" w:hAnsi="Symbol" w:hint="default"/>
      </w:rPr>
    </w:lvl>
    <w:lvl w:ilvl="7" w:tplc="94E0E80C">
      <w:start w:val="1"/>
      <w:numFmt w:val="bullet"/>
      <w:lvlText w:val="o"/>
      <w:lvlJc w:val="left"/>
      <w:pPr>
        <w:ind w:left="5760" w:hanging="360"/>
      </w:pPr>
      <w:rPr>
        <w:rFonts w:ascii="Courier New" w:hAnsi="Courier New" w:hint="default"/>
      </w:rPr>
    </w:lvl>
    <w:lvl w:ilvl="8" w:tplc="D6CA90C0">
      <w:start w:val="1"/>
      <w:numFmt w:val="bullet"/>
      <w:lvlText w:val=""/>
      <w:lvlJc w:val="left"/>
      <w:pPr>
        <w:ind w:left="6480" w:hanging="360"/>
      </w:pPr>
      <w:rPr>
        <w:rFonts w:ascii="Wingdings" w:hAnsi="Wingdings" w:hint="default"/>
      </w:rPr>
    </w:lvl>
  </w:abstractNum>
  <w:num w:numId="1" w16cid:durableId="11097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050DEF"/>
    <w:rsid w:val="000D140E"/>
    <w:rsid w:val="004A5972"/>
    <w:rsid w:val="00556546"/>
    <w:rsid w:val="0058563A"/>
    <w:rsid w:val="006322AB"/>
    <w:rsid w:val="00791F39"/>
    <w:rsid w:val="0088523E"/>
    <w:rsid w:val="009447A6"/>
    <w:rsid w:val="00E400ED"/>
    <w:rsid w:val="00EC6BA1"/>
    <w:rsid w:val="0216258B"/>
    <w:rsid w:val="035C9409"/>
    <w:rsid w:val="07A58922"/>
    <w:rsid w:val="0E052890"/>
    <w:rsid w:val="0EB8D1A1"/>
    <w:rsid w:val="10DEDFC2"/>
    <w:rsid w:val="12080DA9"/>
    <w:rsid w:val="1525B2D8"/>
    <w:rsid w:val="156F8D13"/>
    <w:rsid w:val="193DDDB0"/>
    <w:rsid w:val="1993538A"/>
    <w:rsid w:val="2392A8F2"/>
    <w:rsid w:val="2486E8DE"/>
    <w:rsid w:val="306EE04E"/>
    <w:rsid w:val="37A1B001"/>
    <w:rsid w:val="39FC086F"/>
    <w:rsid w:val="3A050DEF"/>
    <w:rsid w:val="3F9524AB"/>
    <w:rsid w:val="408866D3"/>
    <w:rsid w:val="42D92FD5"/>
    <w:rsid w:val="45243506"/>
    <w:rsid w:val="4C2CFE58"/>
    <w:rsid w:val="4C7BC9E5"/>
    <w:rsid w:val="50219348"/>
    <w:rsid w:val="56824235"/>
    <w:rsid w:val="5BC479DB"/>
    <w:rsid w:val="5CEFBCBE"/>
    <w:rsid w:val="5EDC6E0E"/>
    <w:rsid w:val="62254274"/>
    <w:rsid w:val="657AE043"/>
    <w:rsid w:val="6773890F"/>
    <w:rsid w:val="78C6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B2D8"/>
  <w15:chartTrackingRefBased/>
  <w15:docId w15:val="{716D63F5-AFEE-4E54-A601-BCB77A5F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BC479DB"/>
    <w:pPr>
      <w:ind w:left="720"/>
      <w:contextualSpacing/>
    </w:pPr>
  </w:style>
  <w:style w:type="paragraph" w:styleId="Header">
    <w:name w:val="header"/>
    <w:basedOn w:val="Normal"/>
    <w:link w:val="HeaderChar"/>
    <w:uiPriority w:val="99"/>
    <w:unhideWhenUsed/>
    <w:rsid w:val="00585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63A"/>
  </w:style>
  <w:style w:type="paragraph" w:styleId="Footer">
    <w:name w:val="footer"/>
    <w:basedOn w:val="Normal"/>
    <w:link w:val="FooterChar"/>
    <w:uiPriority w:val="99"/>
    <w:unhideWhenUsed/>
    <w:rsid w:val="00585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Doppel, Emily (HOU)</dc:creator>
  <cp:keywords/>
  <dc:description/>
  <cp:lastModifiedBy>Doppel, Emily (HOU)</cp:lastModifiedBy>
  <cp:revision>6</cp:revision>
  <dcterms:created xsi:type="dcterms:W3CDTF">2025-09-23T13:15:00Z</dcterms:created>
  <dcterms:modified xsi:type="dcterms:W3CDTF">2025-10-16T12:56:00Z</dcterms:modified>
</cp:coreProperties>
</file>