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6765"/>
        <w:tblGridChange w:id="0">
          <w:tblGrid>
            <w:gridCol w:w="2580"/>
            <w:gridCol w:w="676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1029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ef32jtvxejqo" w:id="0"/>
            <w:bookmarkEnd w:id="0"/>
            <w:r w:rsidDel="00000000" w:rsidR="00000000" w:rsidRPr="00000000">
              <w:rPr>
                <w:rFonts w:ascii="Times New Roman" w:cs="Times New Roman" w:eastAsia="Times New Roman" w:hAnsi="Times New Roman"/>
                <w:sz w:val="24"/>
                <w:szCs w:val="24"/>
                <w:rtl w:val="0"/>
              </w:rPr>
              <w:t xml:space="preserve">An Act relative to the protection of our drinking water from nitrosodimethylamine</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Robertson</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H.1028, by Representative Robertson (Identical to H.1029)</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H885; sent to study by ENR (study order H4735)</w:t>
            </w:r>
            <w:r w:rsidDel="00000000" w:rsidR="00000000" w:rsidRPr="00000000">
              <w:rPr>
                <w:rtl w:val="0"/>
              </w:rPr>
            </w:r>
          </w:p>
        </w:tc>
      </w:tr>
      <w:tr>
        <w:trPr>
          <w:cantSplit w:val="0"/>
          <w:trHeight w:val="5403.237304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0" w:before="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2">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7 of Chapter 21A of MGL to instruct the Department of Environmental Protection (DEP) to review its guidelines on chemicals found in drinking water tested in the Commonwealth for the purposes of classifying containment levels for certain harmful compounds. The DEP will promulgate specific regulations relative to n-Nitrosodimethylamine and establish maximum and safe amounts of containment levels as to not harm human health.</w:t>
            </w:r>
          </w:p>
          <w:p w:rsidR="00000000" w:rsidDel="00000000" w:rsidP="00000000" w:rsidRDefault="00000000" w:rsidRPr="00000000" w14:paraId="00000013">
            <w:pPr>
              <w:spacing w:after="0" w:before="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DEP finds levels of n-Nitrosodimethylamine outside the Massachusetts maximum </w:t>
            </w:r>
            <w:r w:rsidDel="00000000" w:rsidR="00000000" w:rsidRPr="00000000">
              <w:rPr>
                <w:rFonts w:ascii="Times New Roman" w:cs="Times New Roman" w:eastAsia="Times New Roman" w:hAnsi="Times New Roman"/>
                <w:sz w:val="24"/>
                <w:szCs w:val="24"/>
                <w:rtl w:val="0"/>
              </w:rPr>
              <w:t xml:space="preserve">containment</w:t>
            </w:r>
            <w:r w:rsidDel="00000000" w:rsidR="00000000" w:rsidRPr="00000000">
              <w:rPr>
                <w:rFonts w:ascii="Times New Roman" w:cs="Times New Roman" w:eastAsia="Times New Roman" w:hAnsi="Times New Roman"/>
                <w:sz w:val="24"/>
                <w:szCs w:val="24"/>
                <w:rtl w:val="0"/>
              </w:rPr>
              <w:t xml:space="preserve"> levels, it will provide copies of those findings to the Clerks of the House and the Senate. The DEP will then treat any such level found above the Massachusetts maximum containment and exercise its authority to enforce safety standard regulations. </w:t>
            </w:r>
          </w:p>
          <w:p w:rsidR="00000000" w:rsidDel="00000000" w:rsidP="00000000" w:rsidRDefault="00000000" w:rsidRPr="00000000" w14:paraId="00000015">
            <w:pPr>
              <w:spacing w:after="0" w:before="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 will annually submit a report to the Clerks of the House and the Senate that details the total number of examinations done of drinking water in the Commonwealth and will detail how many of those were found to contain </w:t>
            </w:r>
            <w:r w:rsidDel="00000000" w:rsidR="00000000" w:rsidRPr="00000000">
              <w:rPr>
                <w:rFonts w:ascii="Times New Roman" w:cs="Times New Roman" w:eastAsia="Times New Roman" w:hAnsi="Times New Roman"/>
                <w:sz w:val="24"/>
                <w:szCs w:val="24"/>
                <w:rtl w:val="0"/>
              </w:rPr>
              <w:t xml:space="preserve">n-Nitrosodimethylamine levels above the Massachusetts maximum </w:t>
            </w:r>
            <w:r w:rsidDel="00000000" w:rsidR="00000000" w:rsidRPr="00000000">
              <w:rPr>
                <w:rFonts w:ascii="Times New Roman" w:cs="Times New Roman" w:eastAsia="Times New Roman" w:hAnsi="Times New Roman"/>
                <w:sz w:val="24"/>
                <w:szCs w:val="24"/>
                <w:rtl w:val="0"/>
              </w:rPr>
              <w:t xml:space="preserve">containment</w:t>
            </w:r>
            <w:r w:rsidDel="00000000" w:rsidR="00000000" w:rsidRPr="00000000">
              <w:rPr>
                <w:rFonts w:ascii="Times New Roman" w:cs="Times New Roman" w:eastAsia="Times New Roman" w:hAnsi="Times New Roman"/>
                <w:sz w:val="24"/>
                <w:szCs w:val="24"/>
                <w:rtl w:val="0"/>
              </w:rPr>
              <w:t xml:space="preserve"> level.</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