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9140" w14:textId="2EC39904" w:rsidR="00502CE7" w:rsidRDefault="4DB8001C" w:rsidP="00682C30">
      <w:pPr>
        <w:spacing w:after="0" w:line="276" w:lineRule="auto"/>
        <w:jc w:val="center"/>
        <w:rPr>
          <w:rFonts w:ascii="Times New Roman" w:eastAsia="Times New Roman" w:hAnsi="Times New Roman" w:cs="Times New Roman"/>
          <w:color w:val="000000" w:themeColor="text1"/>
          <w:sz w:val="24"/>
          <w:szCs w:val="24"/>
        </w:rPr>
      </w:pPr>
      <w:r w:rsidRPr="413290D4">
        <w:rPr>
          <w:rFonts w:ascii="Times New Roman" w:eastAsia="Times New Roman" w:hAnsi="Times New Roman" w:cs="Times New Roman"/>
          <w:b/>
          <w:bCs/>
          <w:color w:val="000000" w:themeColor="text1"/>
          <w:sz w:val="24"/>
          <w:szCs w:val="24"/>
        </w:rPr>
        <w:t>JOINT COMMITTEE ON THE JUDICIARY</w:t>
      </w:r>
    </w:p>
    <w:p w14:paraId="038CFBC8" w14:textId="086D4C94" w:rsidR="00502CE7" w:rsidRDefault="4DB8001C" w:rsidP="00682C30">
      <w:pPr>
        <w:spacing w:after="0" w:line="276" w:lineRule="auto"/>
        <w:jc w:val="center"/>
        <w:rPr>
          <w:rFonts w:ascii="Times New Roman" w:eastAsia="Times New Roman" w:hAnsi="Times New Roman" w:cs="Times New Roman"/>
          <w:color w:val="000000" w:themeColor="text1"/>
          <w:sz w:val="24"/>
          <w:szCs w:val="24"/>
        </w:rPr>
      </w:pPr>
      <w:r w:rsidRPr="413290D4">
        <w:rPr>
          <w:rFonts w:ascii="Times New Roman" w:eastAsia="Times New Roman" w:hAnsi="Times New Roman" w:cs="Times New Roman"/>
          <w:b/>
          <w:bCs/>
          <w:color w:val="000000" w:themeColor="text1"/>
          <w:sz w:val="24"/>
          <w:szCs w:val="24"/>
        </w:rPr>
        <w:t>BILL SUMMARY</w:t>
      </w:r>
    </w:p>
    <w:p w14:paraId="266B75CB" w14:textId="231BBDD4"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6599E629" w14:textId="674E9818" w:rsidR="00502CE7" w:rsidRDefault="4DB8001C" w:rsidP="00682C30">
      <w:pPr>
        <w:spacing w:after="0" w:line="276" w:lineRule="auto"/>
        <w:jc w:val="both"/>
        <w:rPr>
          <w:rFonts w:ascii="Times New Roman" w:eastAsia="Times New Roman" w:hAnsi="Times New Roman" w:cs="Times New Roman"/>
          <w:color w:val="000000" w:themeColor="text1"/>
          <w:sz w:val="24"/>
          <w:szCs w:val="24"/>
        </w:rPr>
      </w:pPr>
      <w:r w:rsidRPr="5C5D6372">
        <w:rPr>
          <w:rFonts w:ascii="Times New Roman" w:eastAsia="Times New Roman" w:hAnsi="Times New Roman" w:cs="Times New Roman"/>
          <w:b/>
          <w:bCs/>
          <w:color w:val="000000" w:themeColor="text1"/>
          <w:sz w:val="24"/>
          <w:szCs w:val="24"/>
        </w:rPr>
        <w:t xml:space="preserve">BILL NO.  </w:t>
      </w:r>
      <w:r>
        <w:tab/>
      </w:r>
      <w:r>
        <w:tab/>
      </w:r>
      <w:r>
        <w:tab/>
      </w:r>
      <w:r w:rsidRPr="5C5D6372">
        <w:rPr>
          <w:rFonts w:ascii="Times New Roman" w:eastAsia="Times New Roman" w:hAnsi="Times New Roman" w:cs="Times New Roman"/>
          <w:color w:val="000000" w:themeColor="text1"/>
          <w:sz w:val="24"/>
          <w:szCs w:val="24"/>
        </w:rPr>
        <w:t>H</w:t>
      </w:r>
      <w:r w:rsidR="2CCDBEBB" w:rsidRPr="5C5D6372">
        <w:rPr>
          <w:rFonts w:ascii="Times New Roman" w:eastAsia="Times New Roman" w:hAnsi="Times New Roman" w:cs="Times New Roman"/>
          <w:color w:val="000000" w:themeColor="text1"/>
          <w:sz w:val="24"/>
          <w:szCs w:val="24"/>
        </w:rPr>
        <w:t>1585</w:t>
      </w:r>
    </w:p>
    <w:p w14:paraId="4FC17E6C" w14:textId="0E8B2CA5"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37138270" w14:textId="0442306B" w:rsidR="00502CE7" w:rsidRDefault="4DB8001C" w:rsidP="00682C30">
      <w:pPr>
        <w:spacing w:after="0" w:line="276" w:lineRule="auto"/>
        <w:ind w:left="2880" w:hanging="2880"/>
        <w:jc w:val="both"/>
        <w:rPr>
          <w:rFonts w:ascii="Times New Roman" w:eastAsia="Times New Roman" w:hAnsi="Times New Roman" w:cs="Times New Roman"/>
          <w:color w:val="000000" w:themeColor="text1"/>
          <w:sz w:val="24"/>
          <w:szCs w:val="24"/>
        </w:rPr>
      </w:pPr>
      <w:r w:rsidRPr="413290D4">
        <w:rPr>
          <w:rFonts w:ascii="Times New Roman" w:eastAsia="Times New Roman" w:hAnsi="Times New Roman" w:cs="Times New Roman"/>
          <w:b/>
          <w:bCs/>
          <w:color w:val="000000" w:themeColor="text1"/>
          <w:sz w:val="24"/>
          <w:szCs w:val="24"/>
        </w:rPr>
        <w:t>TITLE:</w:t>
      </w:r>
      <w:r w:rsidRPr="413290D4">
        <w:rPr>
          <w:rFonts w:ascii="Times New Roman" w:eastAsia="Times New Roman" w:hAnsi="Times New Roman" w:cs="Times New Roman"/>
          <w:color w:val="000000" w:themeColor="text1"/>
          <w:sz w:val="24"/>
          <w:szCs w:val="24"/>
        </w:rPr>
        <w:t xml:space="preserve">  </w:t>
      </w:r>
      <w:r>
        <w:tab/>
      </w:r>
      <w:r w:rsidRPr="413290D4">
        <w:rPr>
          <w:rFonts w:ascii="Times New Roman" w:eastAsia="Times New Roman" w:hAnsi="Times New Roman" w:cs="Times New Roman"/>
          <w:color w:val="000000" w:themeColor="text1"/>
          <w:sz w:val="24"/>
          <w:szCs w:val="24"/>
        </w:rPr>
        <w:t>An Act relative to air traffic safety</w:t>
      </w:r>
    </w:p>
    <w:p w14:paraId="15570F42" w14:textId="614249C0"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58FF5D36" w14:textId="1F333B18" w:rsidR="00502CE7" w:rsidRDefault="4DB8001C" w:rsidP="00682C30">
      <w:pPr>
        <w:spacing w:after="0" w:line="276" w:lineRule="auto"/>
        <w:jc w:val="both"/>
        <w:rPr>
          <w:rFonts w:ascii="Times New Roman" w:eastAsia="Times New Roman" w:hAnsi="Times New Roman" w:cs="Times New Roman"/>
          <w:color w:val="000000" w:themeColor="text1"/>
          <w:sz w:val="24"/>
          <w:szCs w:val="24"/>
        </w:rPr>
      </w:pPr>
      <w:r w:rsidRPr="5C5D6372">
        <w:rPr>
          <w:rFonts w:ascii="Times New Roman" w:eastAsia="Times New Roman" w:hAnsi="Times New Roman" w:cs="Times New Roman"/>
          <w:b/>
          <w:bCs/>
          <w:color w:val="000000" w:themeColor="text1"/>
          <w:sz w:val="24"/>
          <w:szCs w:val="24"/>
        </w:rPr>
        <w:t>SPONSOR:</w:t>
      </w:r>
      <w:r>
        <w:tab/>
      </w:r>
      <w:r>
        <w:tab/>
      </w:r>
      <w:r>
        <w:tab/>
      </w:r>
      <w:r w:rsidRPr="5C5D6372">
        <w:rPr>
          <w:rFonts w:ascii="Times New Roman" w:eastAsia="Times New Roman" w:hAnsi="Times New Roman" w:cs="Times New Roman"/>
          <w:color w:val="000000" w:themeColor="text1"/>
          <w:sz w:val="24"/>
          <w:szCs w:val="24"/>
        </w:rPr>
        <w:t xml:space="preserve">Rep. </w:t>
      </w:r>
      <w:r w:rsidR="4BEC8DD9" w:rsidRPr="5C5D6372">
        <w:rPr>
          <w:rFonts w:ascii="Times New Roman" w:eastAsia="Times New Roman" w:hAnsi="Times New Roman" w:cs="Times New Roman"/>
          <w:color w:val="000000" w:themeColor="text1"/>
          <w:sz w:val="24"/>
          <w:szCs w:val="24"/>
        </w:rPr>
        <w:t>Bruce J. Ayers</w:t>
      </w:r>
    </w:p>
    <w:p w14:paraId="3E10B503" w14:textId="403A9162"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1C707BF2" w14:textId="74C53838" w:rsidR="00502CE7" w:rsidRDefault="4DB8001C" w:rsidP="00682C30">
      <w:pPr>
        <w:spacing w:after="0" w:line="276" w:lineRule="auto"/>
        <w:jc w:val="both"/>
        <w:rPr>
          <w:rFonts w:ascii="Times New Roman" w:eastAsia="Times New Roman" w:hAnsi="Times New Roman" w:cs="Times New Roman"/>
          <w:color w:val="000000" w:themeColor="text1"/>
          <w:sz w:val="24"/>
          <w:szCs w:val="24"/>
        </w:rPr>
      </w:pPr>
      <w:r w:rsidRPr="73C6803A">
        <w:rPr>
          <w:rFonts w:ascii="Times New Roman" w:eastAsia="Times New Roman" w:hAnsi="Times New Roman" w:cs="Times New Roman"/>
          <w:b/>
          <w:bCs/>
          <w:color w:val="000000" w:themeColor="text1"/>
          <w:sz w:val="24"/>
          <w:szCs w:val="24"/>
        </w:rPr>
        <w:t>COSPONSORS:</w:t>
      </w:r>
      <w:r>
        <w:tab/>
      </w:r>
      <w:r>
        <w:tab/>
      </w:r>
      <w:r w:rsidRPr="73C6803A">
        <w:rPr>
          <w:rFonts w:ascii="Times New Roman" w:eastAsia="Times New Roman" w:hAnsi="Times New Roman" w:cs="Times New Roman"/>
          <w:color w:val="000000" w:themeColor="text1"/>
          <w:sz w:val="24"/>
          <w:szCs w:val="24"/>
        </w:rPr>
        <w:t>N</w:t>
      </w:r>
      <w:r w:rsidR="28222856" w:rsidRPr="73C6803A">
        <w:rPr>
          <w:rFonts w:ascii="Times New Roman" w:eastAsia="Times New Roman" w:hAnsi="Times New Roman" w:cs="Times New Roman"/>
          <w:color w:val="000000" w:themeColor="text1"/>
          <w:sz w:val="24"/>
          <w:szCs w:val="24"/>
        </w:rPr>
        <w:t>one</w:t>
      </w:r>
    </w:p>
    <w:p w14:paraId="7EF446B9" w14:textId="73EEB9E4"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6326A3E7" w14:textId="5B64A913" w:rsidR="00502CE7" w:rsidRDefault="4DB8001C" w:rsidP="00682C30">
      <w:pPr>
        <w:spacing w:after="0" w:line="276" w:lineRule="auto"/>
        <w:jc w:val="both"/>
        <w:rPr>
          <w:rFonts w:ascii="Calibri" w:eastAsia="Calibri" w:hAnsi="Calibri" w:cs="Calibri"/>
        </w:rPr>
      </w:pPr>
      <w:r w:rsidRPr="2BCDE9F0">
        <w:rPr>
          <w:rFonts w:ascii="Times New Roman" w:eastAsia="Times New Roman" w:hAnsi="Times New Roman" w:cs="Times New Roman"/>
          <w:b/>
          <w:bCs/>
          <w:color w:val="000000" w:themeColor="text1"/>
          <w:sz w:val="24"/>
          <w:szCs w:val="24"/>
        </w:rPr>
        <w:t>HEARING DATE:</w:t>
      </w:r>
      <w:r>
        <w:tab/>
      </w:r>
      <w:r>
        <w:tab/>
      </w:r>
      <w:r w:rsidR="2BCDE9F0" w:rsidRPr="2BCDE9F0">
        <w:rPr>
          <w:rFonts w:ascii="Times New Roman" w:eastAsia="Times New Roman" w:hAnsi="Times New Roman" w:cs="Times New Roman"/>
          <w:color w:val="000000" w:themeColor="text1"/>
          <w:sz w:val="24"/>
          <w:szCs w:val="24"/>
        </w:rPr>
        <w:t>May 6, 2025</w:t>
      </w:r>
    </w:p>
    <w:p w14:paraId="20B24C98" w14:textId="110A28EE"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647B7E3F" w14:textId="3ECAEB5A" w:rsidR="00502CE7" w:rsidRDefault="4DB8001C" w:rsidP="00682C30">
      <w:pPr>
        <w:spacing w:after="0" w:line="276" w:lineRule="auto"/>
        <w:jc w:val="both"/>
        <w:rPr>
          <w:rFonts w:ascii="Times New Roman" w:eastAsia="Times New Roman" w:hAnsi="Times New Roman" w:cs="Times New Roman"/>
          <w:color w:val="000000" w:themeColor="text1"/>
          <w:sz w:val="24"/>
          <w:szCs w:val="24"/>
        </w:rPr>
      </w:pPr>
      <w:r w:rsidRPr="416D7904">
        <w:rPr>
          <w:rFonts w:ascii="Times New Roman" w:eastAsia="Times New Roman" w:hAnsi="Times New Roman" w:cs="Times New Roman"/>
          <w:b/>
          <w:bCs/>
          <w:color w:val="000000" w:themeColor="text1"/>
          <w:sz w:val="24"/>
          <w:szCs w:val="24"/>
        </w:rPr>
        <w:t>PRIOR HISTORY:</w:t>
      </w:r>
      <w:r>
        <w:tab/>
      </w:r>
      <w:r>
        <w:tab/>
      </w:r>
      <w:r w:rsidR="6D232894" w:rsidRPr="416D7904">
        <w:rPr>
          <w:rFonts w:ascii="Times New Roman" w:eastAsia="Times New Roman" w:hAnsi="Times New Roman" w:cs="Times New Roman"/>
          <w:color w:val="000000" w:themeColor="text1"/>
          <w:sz w:val="24"/>
          <w:szCs w:val="24"/>
        </w:rPr>
        <w:t>H1387 (2023-2024)</w:t>
      </w:r>
    </w:p>
    <w:p w14:paraId="0F791D5A" w14:textId="0937EED1" w:rsidR="00502CE7" w:rsidRDefault="4DB8001C" w:rsidP="00682C30">
      <w:pPr>
        <w:spacing w:after="0" w:line="276" w:lineRule="auto"/>
        <w:ind w:left="2160" w:firstLine="720"/>
        <w:jc w:val="both"/>
        <w:rPr>
          <w:rFonts w:ascii="Times New Roman" w:eastAsia="Times New Roman" w:hAnsi="Times New Roman" w:cs="Times New Roman"/>
          <w:color w:val="000000" w:themeColor="text1"/>
          <w:sz w:val="24"/>
          <w:szCs w:val="24"/>
        </w:rPr>
      </w:pPr>
      <w:r w:rsidRPr="416D7904">
        <w:rPr>
          <w:rFonts w:ascii="Times New Roman" w:eastAsia="Times New Roman" w:hAnsi="Times New Roman" w:cs="Times New Roman"/>
          <w:color w:val="000000" w:themeColor="text1"/>
          <w:sz w:val="24"/>
          <w:szCs w:val="24"/>
        </w:rPr>
        <w:t>H1457 (2021-2022)</w:t>
      </w:r>
    </w:p>
    <w:p w14:paraId="620F872A" w14:textId="34455A17" w:rsidR="00502CE7" w:rsidRDefault="4DB8001C" w:rsidP="00682C30">
      <w:pPr>
        <w:spacing w:after="0" w:line="276" w:lineRule="auto"/>
        <w:ind w:left="2160" w:firstLine="720"/>
        <w:jc w:val="both"/>
        <w:rPr>
          <w:rFonts w:ascii="Times New Roman" w:eastAsia="Times New Roman" w:hAnsi="Times New Roman" w:cs="Times New Roman"/>
          <w:color w:val="000000" w:themeColor="text1"/>
          <w:sz w:val="24"/>
          <w:szCs w:val="24"/>
        </w:rPr>
      </w:pPr>
      <w:r w:rsidRPr="416D7904">
        <w:rPr>
          <w:rFonts w:ascii="Times New Roman" w:eastAsia="Times New Roman" w:hAnsi="Times New Roman" w:cs="Times New Roman"/>
          <w:color w:val="000000" w:themeColor="text1"/>
          <w:sz w:val="24"/>
          <w:szCs w:val="24"/>
        </w:rPr>
        <w:t>H1337 (2019-2020)</w:t>
      </w:r>
    </w:p>
    <w:p w14:paraId="7DAFF95E" w14:textId="6AE9DAE5" w:rsidR="00502CE7" w:rsidRDefault="4DB8001C" w:rsidP="00682C30">
      <w:pPr>
        <w:spacing w:after="0" w:line="276" w:lineRule="auto"/>
        <w:ind w:left="2160" w:firstLine="720"/>
        <w:jc w:val="both"/>
        <w:rPr>
          <w:rFonts w:ascii="Times New Roman" w:eastAsia="Times New Roman" w:hAnsi="Times New Roman" w:cs="Times New Roman"/>
          <w:color w:val="000000" w:themeColor="text1"/>
          <w:sz w:val="24"/>
          <w:szCs w:val="24"/>
        </w:rPr>
      </w:pPr>
      <w:r w:rsidRPr="73C6803A">
        <w:rPr>
          <w:rFonts w:ascii="Times New Roman" w:eastAsia="Times New Roman" w:hAnsi="Times New Roman" w:cs="Times New Roman"/>
          <w:color w:val="000000" w:themeColor="text1"/>
          <w:sz w:val="24"/>
          <w:szCs w:val="24"/>
        </w:rPr>
        <w:t>H3577 (2017-2018)</w:t>
      </w:r>
    </w:p>
    <w:p w14:paraId="06660A94" w14:textId="150EE6F2" w:rsidR="73C6803A" w:rsidRDefault="73C6803A" w:rsidP="00682C30">
      <w:pPr>
        <w:spacing w:after="0" w:line="276" w:lineRule="auto"/>
        <w:ind w:left="2160" w:firstLine="720"/>
        <w:jc w:val="both"/>
        <w:rPr>
          <w:rFonts w:ascii="Times New Roman" w:eastAsia="Times New Roman" w:hAnsi="Times New Roman" w:cs="Times New Roman"/>
          <w:color w:val="000000" w:themeColor="text1"/>
          <w:sz w:val="24"/>
          <w:szCs w:val="24"/>
        </w:rPr>
      </w:pPr>
    </w:p>
    <w:p w14:paraId="427BC702" w14:textId="1E939A9E" w:rsidR="09D82C69" w:rsidRDefault="09D82C69" w:rsidP="00682C30">
      <w:pPr>
        <w:spacing w:after="0" w:line="276" w:lineRule="auto"/>
        <w:jc w:val="both"/>
        <w:rPr>
          <w:rFonts w:ascii="Times New Roman" w:eastAsia="Times New Roman" w:hAnsi="Times New Roman" w:cs="Times New Roman"/>
          <w:color w:val="000000" w:themeColor="text1"/>
          <w:sz w:val="24"/>
          <w:szCs w:val="24"/>
        </w:rPr>
      </w:pPr>
      <w:r w:rsidRPr="73C6803A">
        <w:rPr>
          <w:rFonts w:ascii="Times New Roman" w:eastAsia="Times New Roman" w:hAnsi="Times New Roman" w:cs="Times New Roman"/>
          <w:b/>
          <w:bCs/>
          <w:color w:val="000000" w:themeColor="text1"/>
          <w:sz w:val="24"/>
          <w:szCs w:val="24"/>
        </w:rPr>
        <w:t>SENATE BILL:</w:t>
      </w:r>
      <w:r w:rsidRPr="73C6803A">
        <w:rPr>
          <w:rFonts w:ascii="Times New Roman" w:eastAsia="Times New Roman" w:hAnsi="Times New Roman" w:cs="Times New Roman"/>
          <w:color w:val="000000" w:themeColor="text1"/>
          <w:sz w:val="24"/>
          <w:szCs w:val="24"/>
        </w:rPr>
        <w:t xml:space="preserve"> </w:t>
      </w:r>
      <w:r>
        <w:tab/>
      </w:r>
      <w:r>
        <w:tab/>
      </w:r>
      <w:r w:rsidRPr="73C6803A">
        <w:rPr>
          <w:rFonts w:ascii="Times New Roman" w:eastAsia="Times New Roman" w:hAnsi="Times New Roman" w:cs="Times New Roman"/>
          <w:color w:val="000000" w:themeColor="text1"/>
          <w:sz w:val="24"/>
          <w:szCs w:val="24"/>
        </w:rPr>
        <w:t>None</w:t>
      </w:r>
    </w:p>
    <w:p w14:paraId="6158A8E2" w14:textId="7437D3F0"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4C0E7ECA" w14:textId="20E3F8DF" w:rsidR="00502CE7" w:rsidRDefault="4DB8001C" w:rsidP="0043741B">
      <w:pPr>
        <w:spacing w:after="0" w:line="276" w:lineRule="auto"/>
        <w:ind w:left="2880" w:hanging="2880"/>
        <w:rPr>
          <w:rFonts w:ascii="Times New Roman" w:eastAsia="Times New Roman" w:hAnsi="Times New Roman" w:cs="Times New Roman"/>
          <w:color w:val="000000" w:themeColor="text1"/>
          <w:sz w:val="24"/>
          <w:szCs w:val="24"/>
        </w:rPr>
      </w:pPr>
      <w:r w:rsidRPr="73C6803A">
        <w:rPr>
          <w:rFonts w:ascii="Times New Roman" w:eastAsia="Times New Roman" w:hAnsi="Times New Roman" w:cs="Times New Roman"/>
          <w:b/>
          <w:bCs/>
          <w:color w:val="000000" w:themeColor="text1"/>
          <w:sz w:val="24"/>
          <w:szCs w:val="24"/>
        </w:rPr>
        <w:t>CURRENT LAW:</w:t>
      </w:r>
      <w:r>
        <w:tab/>
      </w:r>
      <w:r w:rsidR="000F75B7">
        <w:rPr>
          <w:rFonts w:ascii="Times New Roman" w:eastAsia="Times New Roman" w:hAnsi="Times New Roman" w:cs="Times New Roman"/>
          <w:color w:val="000000" w:themeColor="text1"/>
          <w:sz w:val="24"/>
          <w:szCs w:val="24"/>
        </w:rPr>
        <w:t>Section 39A of Chapter 18 of the United States Code prohibits aiming a laser pointer at an aircraft, or at the flight path of such aircraft</w:t>
      </w:r>
      <w:r w:rsidR="00565088">
        <w:rPr>
          <w:rFonts w:ascii="Times New Roman" w:eastAsia="Times New Roman" w:hAnsi="Times New Roman" w:cs="Times New Roman"/>
          <w:color w:val="000000" w:themeColor="text1"/>
          <w:sz w:val="24"/>
          <w:szCs w:val="24"/>
        </w:rPr>
        <w:t xml:space="preserve"> with a punishment of up to 5 years in prison or up to </w:t>
      </w:r>
      <w:r w:rsidR="00996E8E">
        <w:rPr>
          <w:rFonts w:ascii="Times New Roman" w:eastAsia="Times New Roman" w:hAnsi="Times New Roman" w:cs="Times New Roman"/>
          <w:color w:val="000000" w:themeColor="text1"/>
          <w:sz w:val="24"/>
          <w:szCs w:val="24"/>
        </w:rPr>
        <w:t xml:space="preserve">a $11,000 fine. </w:t>
      </w:r>
    </w:p>
    <w:p w14:paraId="06B1B016" w14:textId="1C6009B8" w:rsidR="00502CE7" w:rsidRDefault="00502CE7" w:rsidP="0043741B">
      <w:pPr>
        <w:spacing w:after="0" w:line="276" w:lineRule="auto"/>
        <w:rPr>
          <w:rFonts w:ascii="Times New Roman" w:eastAsia="Times New Roman" w:hAnsi="Times New Roman" w:cs="Times New Roman"/>
          <w:color w:val="000000" w:themeColor="text1"/>
          <w:sz w:val="24"/>
          <w:szCs w:val="24"/>
        </w:rPr>
      </w:pPr>
    </w:p>
    <w:p w14:paraId="5B04D231" w14:textId="69830D23" w:rsidR="00502CE7" w:rsidRDefault="00682C30" w:rsidP="0043741B">
      <w:pPr>
        <w:spacing w:after="0" w:line="276" w:lineRule="auto"/>
        <w:ind w:left="2880" w:hanging="288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BILL </w:t>
      </w:r>
      <w:r w:rsidR="4DB8001C" w:rsidRPr="73C6803A">
        <w:rPr>
          <w:rFonts w:ascii="Times New Roman" w:eastAsia="Times New Roman" w:hAnsi="Times New Roman" w:cs="Times New Roman"/>
          <w:b/>
          <w:bCs/>
          <w:color w:val="000000" w:themeColor="text1"/>
          <w:sz w:val="24"/>
          <w:szCs w:val="24"/>
        </w:rPr>
        <w:t xml:space="preserve">SUMMARY: </w:t>
      </w:r>
      <w:r>
        <w:tab/>
      </w:r>
      <w:r w:rsidR="6DA86632" w:rsidRPr="73C6803A">
        <w:rPr>
          <w:rFonts w:ascii="Times New Roman" w:eastAsia="Times New Roman" w:hAnsi="Times New Roman" w:cs="Times New Roman"/>
          <w:color w:val="000000" w:themeColor="text1"/>
          <w:sz w:val="24"/>
          <w:szCs w:val="24"/>
        </w:rPr>
        <w:t>Section 1</w:t>
      </w:r>
      <w:r w:rsidR="0DC031B8" w:rsidRPr="73C6803A">
        <w:rPr>
          <w:rFonts w:ascii="Times New Roman" w:eastAsia="Times New Roman" w:hAnsi="Times New Roman" w:cs="Times New Roman"/>
          <w:color w:val="000000" w:themeColor="text1"/>
          <w:sz w:val="24"/>
          <w:szCs w:val="24"/>
        </w:rPr>
        <w:t xml:space="preserve"> – </w:t>
      </w:r>
      <w:r w:rsidR="00AF29F6">
        <w:rPr>
          <w:rFonts w:ascii="Times New Roman" w:eastAsia="Times New Roman" w:hAnsi="Times New Roman" w:cs="Times New Roman"/>
          <w:color w:val="000000" w:themeColor="text1"/>
          <w:sz w:val="24"/>
          <w:szCs w:val="24"/>
        </w:rPr>
        <w:t>E</w:t>
      </w:r>
      <w:r w:rsidR="4DB8001C" w:rsidRPr="73C6803A">
        <w:rPr>
          <w:rFonts w:ascii="Times New Roman" w:eastAsia="Times New Roman" w:hAnsi="Times New Roman" w:cs="Times New Roman"/>
          <w:color w:val="000000" w:themeColor="text1"/>
          <w:sz w:val="24"/>
          <w:szCs w:val="24"/>
        </w:rPr>
        <w:t xml:space="preserve">stablishes </w:t>
      </w:r>
      <w:r w:rsidR="3F2E6E7E" w:rsidRPr="73C6803A">
        <w:rPr>
          <w:rFonts w:ascii="Times New Roman" w:eastAsia="Times New Roman" w:hAnsi="Times New Roman" w:cs="Times New Roman"/>
          <w:color w:val="000000" w:themeColor="text1"/>
          <w:sz w:val="24"/>
          <w:szCs w:val="24"/>
        </w:rPr>
        <w:t xml:space="preserve">a new section in </w:t>
      </w:r>
      <w:r w:rsidR="00AF29F6">
        <w:rPr>
          <w:rFonts w:ascii="Times New Roman" w:eastAsia="Times New Roman" w:hAnsi="Times New Roman" w:cs="Times New Roman"/>
          <w:color w:val="000000" w:themeColor="text1"/>
          <w:sz w:val="24"/>
          <w:szCs w:val="24"/>
        </w:rPr>
        <w:t>C</w:t>
      </w:r>
      <w:r w:rsidR="3F2E6E7E" w:rsidRPr="73C6803A">
        <w:rPr>
          <w:rFonts w:ascii="Times New Roman" w:eastAsia="Times New Roman" w:hAnsi="Times New Roman" w:cs="Times New Roman"/>
          <w:color w:val="000000" w:themeColor="text1"/>
          <w:sz w:val="24"/>
          <w:szCs w:val="24"/>
        </w:rPr>
        <w:t xml:space="preserve">hapter 269 of the General Laws that introduces </w:t>
      </w:r>
      <w:r w:rsidR="4DB8001C" w:rsidRPr="73C6803A">
        <w:rPr>
          <w:rFonts w:ascii="Times New Roman" w:eastAsia="Times New Roman" w:hAnsi="Times New Roman" w:cs="Times New Roman"/>
          <w:color w:val="000000" w:themeColor="text1"/>
          <w:sz w:val="24"/>
          <w:szCs w:val="24"/>
        </w:rPr>
        <w:t>penalties for interfering with an aircraft in flight by use of a laser pointer</w:t>
      </w:r>
      <w:r w:rsidR="04B7FED3" w:rsidRPr="73C6803A">
        <w:rPr>
          <w:rFonts w:ascii="Times New Roman" w:eastAsia="Times New Roman" w:hAnsi="Times New Roman" w:cs="Times New Roman"/>
          <w:color w:val="000000" w:themeColor="text1"/>
          <w:sz w:val="24"/>
          <w:szCs w:val="24"/>
        </w:rPr>
        <w:t xml:space="preserve"> or drone</w:t>
      </w:r>
      <w:r w:rsidR="4DB8001C" w:rsidRPr="73C6803A">
        <w:rPr>
          <w:rFonts w:ascii="Times New Roman" w:eastAsia="Times New Roman" w:hAnsi="Times New Roman" w:cs="Times New Roman"/>
          <w:color w:val="000000" w:themeColor="text1"/>
          <w:sz w:val="24"/>
          <w:szCs w:val="24"/>
        </w:rPr>
        <w:t xml:space="preserve">. Knowingly aiming a laser beam at an aircraft, operating an unmanned aerial vehicle in its flight path, or otherwise interfering with an aircraft in flight, on or over the territory of the commonwealth, carries a fine of up to $1,500. If said actions “cause a significant change of course or other serious disruption” to the aircraft, then </w:t>
      </w:r>
      <w:r w:rsidR="0043741B">
        <w:rPr>
          <w:rFonts w:ascii="Times New Roman" w:eastAsia="Times New Roman" w:hAnsi="Times New Roman" w:cs="Times New Roman"/>
          <w:color w:val="000000" w:themeColor="text1"/>
          <w:sz w:val="24"/>
          <w:szCs w:val="24"/>
        </w:rPr>
        <w:t>the offense</w:t>
      </w:r>
      <w:r w:rsidR="4DB8001C" w:rsidRPr="73C6803A">
        <w:rPr>
          <w:rFonts w:ascii="Times New Roman" w:eastAsia="Times New Roman" w:hAnsi="Times New Roman" w:cs="Times New Roman"/>
          <w:color w:val="000000" w:themeColor="text1"/>
          <w:sz w:val="24"/>
          <w:szCs w:val="24"/>
        </w:rPr>
        <w:t xml:space="preserve"> carries a fine of up to $5,000, and/or an up-to 5-year state prison sentence. The</w:t>
      </w:r>
      <w:r w:rsidR="45B5CC21" w:rsidRPr="73C6803A">
        <w:rPr>
          <w:rFonts w:ascii="Times New Roman" w:eastAsia="Times New Roman" w:hAnsi="Times New Roman" w:cs="Times New Roman"/>
          <w:color w:val="000000" w:themeColor="text1"/>
          <w:sz w:val="24"/>
          <w:szCs w:val="24"/>
        </w:rPr>
        <w:t xml:space="preserve"> bill makes</w:t>
      </w:r>
      <w:r w:rsidR="4DB8001C" w:rsidRPr="73C6803A">
        <w:rPr>
          <w:rFonts w:ascii="Times New Roman" w:eastAsia="Times New Roman" w:hAnsi="Times New Roman" w:cs="Times New Roman"/>
          <w:color w:val="000000" w:themeColor="text1"/>
          <w:sz w:val="24"/>
          <w:szCs w:val="24"/>
        </w:rPr>
        <w:t xml:space="preserve"> exemptions for </w:t>
      </w:r>
      <w:r w:rsidR="004F3EA2">
        <w:rPr>
          <w:rFonts w:ascii="Times New Roman" w:eastAsia="Times New Roman" w:hAnsi="Times New Roman" w:cs="Times New Roman"/>
          <w:color w:val="000000" w:themeColor="text1"/>
          <w:sz w:val="24"/>
          <w:szCs w:val="24"/>
        </w:rPr>
        <w:t xml:space="preserve">certain federal agencies. </w:t>
      </w:r>
      <w:r>
        <w:br/>
      </w:r>
      <w:r>
        <w:tab/>
      </w:r>
      <w:r>
        <w:tab/>
      </w:r>
    </w:p>
    <w:p w14:paraId="5AE88CC3" w14:textId="1E05C636" w:rsidR="00502CE7" w:rsidRDefault="00502CE7" w:rsidP="00682C30">
      <w:pPr>
        <w:spacing w:after="0" w:line="276" w:lineRule="auto"/>
        <w:jc w:val="both"/>
        <w:rPr>
          <w:rFonts w:ascii="Times New Roman" w:eastAsia="Times New Roman" w:hAnsi="Times New Roman" w:cs="Times New Roman"/>
          <w:color w:val="000000" w:themeColor="text1"/>
          <w:sz w:val="24"/>
          <w:szCs w:val="24"/>
        </w:rPr>
      </w:pPr>
    </w:p>
    <w:p w14:paraId="2C078E63" w14:textId="1F18C16B" w:rsidR="00502CE7" w:rsidRDefault="00502CE7" w:rsidP="00682C30">
      <w:pPr>
        <w:spacing w:after="0" w:line="276" w:lineRule="auto"/>
      </w:pPr>
    </w:p>
    <w:sectPr w:rsidR="00502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027095"/>
    <w:rsid w:val="000F75B7"/>
    <w:rsid w:val="0043741B"/>
    <w:rsid w:val="004F3EA2"/>
    <w:rsid w:val="00502CE7"/>
    <w:rsid w:val="00565088"/>
    <w:rsid w:val="00682C30"/>
    <w:rsid w:val="00996E8E"/>
    <w:rsid w:val="00AF29F6"/>
    <w:rsid w:val="04B7FED3"/>
    <w:rsid w:val="06AE50D1"/>
    <w:rsid w:val="09D82C69"/>
    <w:rsid w:val="0DC031B8"/>
    <w:rsid w:val="13466AC7"/>
    <w:rsid w:val="1A1BB483"/>
    <w:rsid w:val="1A9501BB"/>
    <w:rsid w:val="1EEE139D"/>
    <w:rsid w:val="21DBB4A8"/>
    <w:rsid w:val="28222856"/>
    <w:rsid w:val="2BCDE9F0"/>
    <w:rsid w:val="2CCDBEBB"/>
    <w:rsid w:val="3E015874"/>
    <w:rsid w:val="3F2E6E7E"/>
    <w:rsid w:val="413290D4"/>
    <w:rsid w:val="416D7904"/>
    <w:rsid w:val="458A0178"/>
    <w:rsid w:val="45B5CC21"/>
    <w:rsid w:val="4BEC8DD9"/>
    <w:rsid w:val="4DB8001C"/>
    <w:rsid w:val="5082B32C"/>
    <w:rsid w:val="5C5D6372"/>
    <w:rsid w:val="5E027095"/>
    <w:rsid w:val="6B6D84A2"/>
    <w:rsid w:val="6D232894"/>
    <w:rsid w:val="6DA86632"/>
    <w:rsid w:val="73C6803A"/>
    <w:rsid w:val="75DC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7095"/>
  <w15:chartTrackingRefBased/>
  <w15:docId w15:val="{89FC9958-7B3B-4F22-9D9B-CB1A6C82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385c12-124f-451b-9fd2-eda265f56e93" xsi:nil="true"/>
    <lcf76f155ced4ddcb4097134ff3c332f xmlns="b7fccebe-5735-4f7a-bd5b-fe78752c76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8266A9981DE24082957AE42F39CC2F" ma:contentTypeVersion="17" ma:contentTypeDescription="Create a new document." ma:contentTypeScope="" ma:versionID="b92d1ad442abf03e04c87ada0ab1322a">
  <xsd:schema xmlns:xsd="http://www.w3.org/2001/XMLSchema" xmlns:xs="http://www.w3.org/2001/XMLSchema" xmlns:p="http://schemas.microsoft.com/office/2006/metadata/properties" xmlns:ns2="b7fccebe-5735-4f7a-bd5b-fe78752c760b" xmlns:ns3="3a385c12-124f-451b-9fd2-eda265f56e93" targetNamespace="http://schemas.microsoft.com/office/2006/metadata/properties" ma:root="true" ma:fieldsID="b26ec802063793d05e4fcac862c99194" ns2:_="" ns3:_="">
    <xsd:import namespace="b7fccebe-5735-4f7a-bd5b-fe78752c760b"/>
    <xsd:import namespace="3a385c12-124f-451b-9fd2-eda265f56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ccebe-5735-4f7a-bd5b-fe78752c7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85c12-124f-451b-9fd2-eda265f56e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ee53a8-6ec5-4809-96bb-94ad9194952a}" ma:internalName="TaxCatchAll" ma:showField="CatchAllData" ma:web="3a385c12-124f-451b-9fd2-eda265f56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9EFD5-52C7-4082-964D-F86428D33F66}">
  <ds:schemaRefs>
    <ds:schemaRef ds:uri="http://schemas.microsoft.com/sharepoint/v3/contenttype/forms"/>
  </ds:schemaRefs>
</ds:datastoreItem>
</file>

<file path=customXml/itemProps2.xml><?xml version="1.0" encoding="utf-8"?>
<ds:datastoreItem xmlns:ds="http://schemas.openxmlformats.org/officeDocument/2006/customXml" ds:itemID="{A134D289-E78C-4618-8111-9EF171209C7C}">
  <ds:schemaRefs>
    <ds:schemaRef ds:uri="http://schemas.microsoft.com/office/2006/metadata/properties"/>
    <ds:schemaRef ds:uri="http://schemas.microsoft.com/office/infopath/2007/PartnerControls"/>
    <ds:schemaRef ds:uri="3a385c12-124f-451b-9fd2-eda265f56e93"/>
    <ds:schemaRef ds:uri="b7fccebe-5735-4f7a-bd5b-fe78752c760b"/>
  </ds:schemaRefs>
</ds:datastoreItem>
</file>

<file path=customXml/itemProps3.xml><?xml version="1.0" encoding="utf-8"?>
<ds:datastoreItem xmlns:ds="http://schemas.openxmlformats.org/officeDocument/2006/customXml" ds:itemID="{2B8AF00F-C962-4745-8ECD-E9C10438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ccebe-5735-4f7a-bd5b-fe78752c760b"/>
    <ds:schemaRef ds:uri="3a385c12-124f-451b-9fd2-eda265f56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D'Alessandro, Robert (HOU)</dc:creator>
  <cp:keywords/>
  <dc:description/>
  <cp:lastModifiedBy>O'Connell, Alix (HOU)</cp:lastModifiedBy>
  <cp:revision>8</cp:revision>
  <dcterms:created xsi:type="dcterms:W3CDTF">2025-04-10T17:28:00Z</dcterms:created>
  <dcterms:modified xsi:type="dcterms:W3CDTF">2025-04-30T18:13:00Z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0x010100CD8266A9981DE24082957AE42F39CC2F</vt:lpwstr>
  </property>
  <property fmtid="{D5CDD505-2E9C-101B-9397-08002B2CF9AE}" pid="3" name="MediaServiceImageTags">
    <vt:lpwstr/>
  </property>
</Properties>
</file>