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7DB7" w14:textId="77777777" w:rsidR="00D71763" w:rsidRDefault="00D71763" w:rsidP="00D7176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120ED563" w14:textId="77777777" w:rsidR="00D71763" w:rsidRDefault="00D71763" w:rsidP="00D7176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5E1CECD6" w14:textId="77777777" w:rsidR="00D71763" w:rsidRDefault="00D71763" w:rsidP="00D7176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16B6BE96" w14:textId="77777777" w:rsidR="00D71763" w:rsidRDefault="00D71763" w:rsidP="00D7176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7BBA4918" w14:textId="77777777" w:rsidR="00D71763" w:rsidRPr="00D86666" w:rsidRDefault="00D71763" w:rsidP="00D71763">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H264</w:t>
      </w:r>
      <w:r>
        <w:rPr>
          <w:rFonts w:ascii="Times New Roman" w:eastAsia="Times New Roman" w:hAnsi="Times New Roman" w:cs="Times New Roman"/>
          <w:color w:val="000000"/>
          <w:kern w:val="0"/>
          <w:sz w:val="24"/>
          <w:szCs w:val="24"/>
          <w14:ligatures w14:val="none"/>
        </w:rPr>
        <w:t>9</w:t>
      </w:r>
    </w:p>
    <w:p w14:paraId="34931E4C" w14:textId="77777777" w:rsidR="00D71763" w:rsidRPr="0049697B" w:rsidRDefault="00D71763" w:rsidP="00D71763">
      <w:pPr>
        <w:rPr>
          <w:rFonts w:ascii="Times New Roman" w:eastAsia="Times New Roman" w:hAnsi="Times New Roman" w:cs="Times New Roman"/>
          <w:color w:val="000000"/>
          <w:kern w:val="0"/>
          <w:sz w:val="24"/>
          <w:szCs w:val="24"/>
          <w14:ligatures w14:val="none"/>
        </w:rPr>
      </w:pPr>
      <w:r w:rsidRPr="00D86666">
        <w:rPr>
          <w:rStyle w:val="normaltextrun"/>
          <w:rFonts w:eastAsiaTheme="majorEastAsia"/>
          <w:b/>
          <w:bCs/>
          <w:color w:val="000000"/>
          <w:sz w:val="24"/>
          <w:szCs w:val="24"/>
        </w:rPr>
        <w:t xml:space="preserve">Name: </w:t>
      </w:r>
      <w:r w:rsidRPr="00445240">
        <w:rPr>
          <w:rFonts w:ascii="Times New Roman" w:eastAsia="Times New Roman" w:hAnsi="Times New Roman" w:cs="Times New Roman"/>
          <w:color w:val="000000"/>
          <w:kern w:val="0"/>
          <w:sz w:val="24"/>
          <w:szCs w:val="24"/>
          <w14:ligatures w14:val="none"/>
        </w:rPr>
        <w:t>An Act relative to the Massachusetts Fire Training Council</w:t>
      </w:r>
    </w:p>
    <w:p w14:paraId="0AFE17C3" w14:textId="77777777" w:rsidR="00D71763" w:rsidRPr="00D86666" w:rsidRDefault="00D71763" w:rsidP="00D71763">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Sponsor(s):</w:t>
      </w:r>
      <w:r>
        <w:rPr>
          <w:rStyle w:val="normaltextrun"/>
          <w:rFonts w:eastAsiaTheme="majorEastAsia"/>
          <w:b/>
          <w:bCs/>
          <w:color w:val="000000"/>
        </w:rPr>
        <w:t xml:space="preserve"> </w:t>
      </w:r>
      <w:r>
        <w:rPr>
          <w:rStyle w:val="normaltextrun"/>
          <w:rFonts w:eastAsiaTheme="majorEastAsia"/>
          <w:color w:val="000000"/>
        </w:rPr>
        <w:t>Representative</w:t>
      </w:r>
      <w:r w:rsidRPr="00D86666">
        <w:rPr>
          <w:rStyle w:val="normaltextrun"/>
          <w:rFonts w:eastAsiaTheme="majorEastAsia"/>
          <w:b/>
          <w:bCs/>
          <w:color w:val="000000"/>
        </w:rPr>
        <w:t xml:space="preserve"> </w:t>
      </w:r>
      <w:r>
        <w:rPr>
          <w:rStyle w:val="normaltextrun"/>
          <w:rFonts w:eastAsiaTheme="majorEastAsia"/>
          <w:color w:val="000000"/>
        </w:rPr>
        <w:t>Meghan K. Kilcoyne</w:t>
      </w:r>
    </w:p>
    <w:p w14:paraId="50E258A0" w14:textId="77777777" w:rsidR="00D71763" w:rsidRPr="00D86666" w:rsidRDefault="00D71763" w:rsidP="00D71763">
      <w:pPr>
        <w:pStyle w:val="paragraph"/>
        <w:spacing w:before="0" w:beforeAutospacing="0" w:after="0" w:afterAutospacing="0"/>
        <w:textAlignment w:val="baseline"/>
        <w:rPr>
          <w:rStyle w:val="normaltextrun"/>
          <w:rFonts w:eastAsiaTheme="majorEastAsia"/>
          <w:color w:val="000000"/>
        </w:rPr>
      </w:pPr>
    </w:p>
    <w:p w14:paraId="166EC23A" w14:textId="77777777" w:rsidR="00D71763" w:rsidRPr="00D86666" w:rsidRDefault="00D71763" w:rsidP="00D71763">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321DE537" w14:textId="77777777" w:rsidR="00D71763" w:rsidRPr="00D86666" w:rsidRDefault="00D71763" w:rsidP="00D71763">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3FEF4706" w14:textId="77777777" w:rsidR="00D71763" w:rsidRPr="00D86666" w:rsidRDefault="00D71763" w:rsidP="00D71763">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N/A</w:t>
      </w:r>
    </w:p>
    <w:p w14:paraId="59847510" w14:textId="77777777" w:rsidR="00D71763" w:rsidRPr="00D86666" w:rsidRDefault="00D71763" w:rsidP="00D71763">
      <w:pPr>
        <w:pStyle w:val="paragraph"/>
        <w:spacing w:before="0" w:beforeAutospacing="0" w:after="0" w:afterAutospacing="0"/>
        <w:textAlignment w:val="baseline"/>
        <w:rPr>
          <w:rStyle w:val="normaltextrun"/>
          <w:rFonts w:eastAsiaTheme="majorEastAsia"/>
          <w:color w:val="000000"/>
        </w:rPr>
      </w:pPr>
    </w:p>
    <w:p w14:paraId="498BD661" w14:textId="77777777" w:rsidR="00D71763" w:rsidRDefault="00D71763" w:rsidP="00D71763">
      <w:pPr>
        <w:tabs>
          <w:tab w:val="left" w:pos="1900"/>
        </w:tabs>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ab/>
      </w:r>
    </w:p>
    <w:p w14:paraId="14AC32D7" w14:textId="77777777" w:rsidR="00D71763" w:rsidRPr="00445240" w:rsidRDefault="00D71763" w:rsidP="00D71763">
      <w:pPr>
        <w:spacing w:after="0" w:line="240" w:lineRule="auto"/>
        <w:rPr>
          <w:rFonts w:ascii="Times New Roman" w:eastAsia="Times New Roman" w:hAnsi="Times New Roman" w:cs="Times New Roman"/>
          <w:color w:val="000000"/>
          <w:kern w:val="0"/>
          <w:sz w:val="24"/>
          <w:szCs w:val="24"/>
          <w14:ligatures w14:val="none"/>
        </w:rPr>
      </w:pPr>
      <w:r w:rsidRPr="00445240">
        <w:rPr>
          <w:rFonts w:ascii="Times New Roman" w:eastAsia="Times New Roman" w:hAnsi="Times New Roman" w:cs="Times New Roman"/>
          <w:color w:val="000000"/>
          <w:kern w:val="0"/>
          <w:sz w:val="24"/>
          <w:szCs w:val="24"/>
          <w14:ligatures w14:val="none"/>
        </w:rPr>
        <w:t>This bill proposes to amend Section 164 of Chapter 6 of the General Laws as appearing in the 2022 Official Edition: Changing “A full-call fire department” to “An at-large fire department” in Section 164 would modify the representation requirements for fire chiefs appointed to the Massachusetts Fire Training Council. Instead of ensuring that one of the four fire chiefs comes specifically from a full-call (volunteer) fire department, the revised language would allow for broader selection, potentially including chiefs from any type of fire department, regardless of its staffing model. This change could lead to greater flexibility in appointments but might also reduce dedicated representation for full-call fire departments, impacting their influence in statewide fire training policies.</w:t>
      </w:r>
    </w:p>
    <w:p w14:paraId="2D270F4A" w14:textId="77777777" w:rsidR="00D71763" w:rsidRDefault="00D71763" w:rsidP="00D71763">
      <w:pPr>
        <w:tabs>
          <w:tab w:val="left" w:pos="1900"/>
        </w:tabs>
        <w:rPr>
          <w:rStyle w:val="normaltextrun"/>
          <w:rFonts w:eastAsiaTheme="majorEastAsia"/>
          <w:b/>
          <w:bCs/>
          <w:color w:val="000000"/>
          <w:sz w:val="24"/>
          <w:szCs w:val="24"/>
        </w:rPr>
      </w:pPr>
    </w:p>
    <w:p w14:paraId="4E8251AA" w14:textId="77777777" w:rsidR="00D71763" w:rsidRDefault="00D71763" w:rsidP="00D71763">
      <w:r>
        <w:br w:type="page"/>
      </w:r>
    </w:p>
    <w:p w14:paraId="5A01E5A4" w14:textId="77777777" w:rsidR="00D71763" w:rsidRDefault="00D71763"/>
    <w:sectPr w:rsidR="00D71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3"/>
    <w:rsid w:val="00D71763"/>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9BD0"/>
  <w15:chartTrackingRefBased/>
  <w15:docId w15:val="{A77AE095-F1A2-4C71-9562-21EE730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6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176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D71763"/>
  </w:style>
  <w:style w:type="character" w:customStyle="1" w:styleId="eop">
    <w:name w:val="eop"/>
    <w:basedOn w:val="DefaultParagraphFont"/>
    <w:rsid w:val="00D71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48B70-469F-477E-9832-9AA923555780}"/>
</file>

<file path=customXml/itemProps2.xml><?xml version="1.0" encoding="utf-8"?>
<ds:datastoreItem xmlns:ds="http://schemas.openxmlformats.org/officeDocument/2006/customXml" ds:itemID="{1557B44C-651E-4601-808F-4661D0535007}"/>
</file>

<file path=customXml/itemProps3.xml><?xml version="1.0" encoding="utf-8"?>
<ds:datastoreItem xmlns:ds="http://schemas.openxmlformats.org/officeDocument/2006/customXml" ds:itemID="{3B3FBFBD-78D8-43A6-B8CE-9E9271B8FF60}"/>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2025-04-15T17:59:00Z</dcterms:created>
  <dcterms:modified xsi:type="dcterms:W3CDTF">2025-04-15T17:59:00Z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