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5C59" w14:textId="77777777" w:rsidR="006751BA" w:rsidRDefault="006751BA" w:rsidP="006751B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sz w:val="48"/>
          <w:szCs w:val="48"/>
        </w:rPr>
        <w:t>Committee on Public Safety and Homeland Security</w:t>
      </w:r>
      <w:r>
        <w:rPr>
          <w:rStyle w:val="normaltextrun"/>
          <w:rFonts w:ascii="Arial" w:eastAsiaTheme="majorEastAsia" w:hAnsi="Arial" w:cs="Arial"/>
          <w:color w:val="000000"/>
          <w:sz w:val="48"/>
          <w:szCs w:val="48"/>
        </w:rPr>
        <w:t>   </w:t>
      </w:r>
      <w:r>
        <w:rPr>
          <w:rStyle w:val="eop"/>
          <w:rFonts w:eastAsiaTheme="majorEastAsia"/>
          <w:color w:val="000000"/>
          <w:sz w:val="48"/>
          <w:szCs w:val="48"/>
        </w:rPr>
        <w:t> </w:t>
      </w:r>
    </w:p>
    <w:p w14:paraId="6A8F9B0B" w14:textId="77777777" w:rsidR="006751BA" w:rsidRDefault="006751BA" w:rsidP="006751B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223BF799" w14:textId="77777777" w:rsidR="006751BA" w:rsidRDefault="006751BA" w:rsidP="006751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7196730F" w14:textId="77777777" w:rsidR="006751BA" w:rsidRDefault="006751BA" w:rsidP="006751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1D7C2954" w14:textId="38C9DD75" w:rsidR="00A74B62" w:rsidRDefault="006751BA" w:rsidP="00292F76">
      <w:pPr>
        <w:pStyle w:val="paragraph"/>
        <w:spacing w:before="0" w:beforeAutospacing="0" w:after="0" w:afterAutospacing="0"/>
        <w:textAlignment w:val="baseline"/>
        <w:rPr>
          <w:rFonts w:eastAsiaTheme="majorEastAsia"/>
          <w:color w:val="000000"/>
        </w:rPr>
      </w:pPr>
      <w:r>
        <w:rPr>
          <w:rStyle w:val="normaltextrun"/>
          <w:rFonts w:eastAsiaTheme="majorEastAsia"/>
          <w:b/>
          <w:bCs/>
          <w:color w:val="000000"/>
        </w:rPr>
        <w:t xml:space="preserve">Bill Number: </w:t>
      </w:r>
      <w:r w:rsidR="00F3035A">
        <w:rPr>
          <w:rStyle w:val="normaltextrun"/>
          <w:rFonts w:eastAsiaTheme="majorEastAsia"/>
          <w:color w:val="000000"/>
          <w:shd w:val="clear" w:color="auto" w:fill="FFFFFF"/>
        </w:rPr>
        <w:t>H2655</w:t>
      </w:r>
    </w:p>
    <w:p w14:paraId="397A223D" w14:textId="77777777" w:rsidR="00292F76" w:rsidRPr="00292F76" w:rsidRDefault="00292F76" w:rsidP="00292F76">
      <w:pPr>
        <w:pStyle w:val="paragraph"/>
        <w:spacing w:before="0" w:beforeAutospacing="0" w:after="0" w:afterAutospacing="0"/>
        <w:textAlignment w:val="baseline"/>
        <w:rPr>
          <w:rFonts w:ascii="Segoe UI" w:hAnsi="Segoe UI" w:cs="Segoe UI"/>
          <w:sz w:val="18"/>
          <w:szCs w:val="18"/>
        </w:rPr>
      </w:pPr>
    </w:p>
    <w:p w14:paraId="379070D8"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Section 1</w:t>
      </w:r>
      <w:r>
        <w:rPr>
          <w:rStyle w:val="eop"/>
          <w:rFonts w:eastAsiaTheme="majorEastAsia"/>
        </w:rPr>
        <w:t> </w:t>
      </w:r>
    </w:p>
    <w:p w14:paraId="3B45F0ED"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Expanded definition of workplace violence to include consultation with the office of health equity.</w:t>
      </w:r>
      <w:r>
        <w:rPr>
          <w:rStyle w:val="eop"/>
          <w:rFonts w:eastAsiaTheme="majorEastAsia"/>
        </w:rPr>
        <w:t> </w:t>
      </w:r>
    </w:p>
    <w:p w14:paraId="05388181"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Expanded definition of healthcare employer to include any individual, partnership, association, corporation, trust or any person or group of persons operating a health care facility.</w:t>
      </w:r>
      <w:r>
        <w:rPr>
          <w:rStyle w:val="eop"/>
          <w:rFonts w:eastAsiaTheme="majorEastAsia"/>
        </w:rPr>
        <w:t> </w:t>
      </w:r>
    </w:p>
    <w:p w14:paraId="63CCD753"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446D8476"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Section 2:</w:t>
      </w:r>
      <w:r>
        <w:rPr>
          <w:rStyle w:val="eop"/>
          <w:rFonts w:eastAsiaTheme="majorEastAsia"/>
        </w:rPr>
        <w:t> </w:t>
      </w:r>
    </w:p>
    <w:p w14:paraId="387F7FA1"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(b) Takes away the 7 days leave as in no number of days is needed when dealing with workplace violence outcomes.</w:t>
      </w:r>
      <w:r>
        <w:rPr>
          <w:rStyle w:val="eop"/>
          <w:rFonts w:eastAsiaTheme="majorEastAsia"/>
        </w:rPr>
        <w:t> </w:t>
      </w:r>
    </w:p>
    <w:p w14:paraId="0E501863"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 An employee will not have to use any sick time, vacation time or personal leave when dealing with workplace violence. An employer may ask for documentation after 5 days of the employees’ absence.   </w:t>
      </w:r>
      <w:r>
        <w:rPr>
          <w:rStyle w:val="eop"/>
          <w:rFonts w:eastAsiaTheme="majorEastAsia"/>
        </w:rPr>
        <w:t> </w:t>
      </w:r>
    </w:p>
    <w:p w14:paraId="31C439B9"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4FE74B0B"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Section 3:</w:t>
      </w:r>
      <w:r>
        <w:rPr>
          <w:rStyle w:val="eop"/>
          <w:rFonts w:eastAsiaTheme="majorEastAsia"/>
        </w:rPr>
        <w:t> </w:t>
      </w:r>
    </w:p>
    <w:p w14:paraId="7736C0DB"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Has a punishment and fine attached to being the perpetrator in a workplace violence incident.</w:t>
      </w:r>
      <w:r>
        <w:rPr>
          <w:rStyle w:val="eop"/>
          <w:rFonts w:eastAsiaTheme="majorEastAsia"/>
        </w:rPr>
        <w:t> </w:t>
      </w:r>
    </w:p>
    <w:p w14:paraId="0A9185ED"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Section 6 (brand new)</w:t>
      </w:r>
      <w:r>
        <w:rPr>
          <w:rStyle w:val="eop"/>
          <w:rFonts w:eastAsiaTheme="majorEastAsia"/>
        </w:rPr>
        <w:t> </w:t>
      </w:r>
    </w:p>
    <w:p w14:paraId="20B927CD" w14:textId="1B0EDE53"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Requiring health and human services to collaborate with the executive of public safety to issue yearly findings, make recommendations to MGC, AG and Law enforcement officials.</w:t>
      </w:r>
      <w:r>
        <w:rPr>
          <w:rStyle w:val="eop"/>
          <w:rFonts w:eastAsiaTheme="majorEastAsia"/>
        </w:rPr>
        <w:t> </w:t>
      </w:r>
    </w:p>
    <w:p w14:paraId="7A38A6D4"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A651E88"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Bill continues with the definitions of health care facilities and workplace violence, that health care employers make annual facility specific risk assessments, and based on the assessment the employer will develop written mitigation plans and training programs. The risk assessment shall address the work environment, nature of the work, work hours, crime rate of the area working with insufficient help or working in an area of exposure to a patient or resident with violent tendencies. Employers shall designate a senior manager for crisis response. No employee can be punished for reporting workplace violence. </w:t>
      </w:r>
      <w:r>
        <w:rPr>
          <w:rStyle w:val="scxw256825171"/>
          <w:rFonts w:eastAsiaTheme="majorEastAsia"/>
          <w:color w:val="000000"/>
        </w:rPr>
        <w:t> </w:t>
      </w:r>
      <w:r>
        <w:rPr>
          <w:color w:val="000000"/>
        </w:rPr>
        <w:br/>
      </w:r>
      <w:r>
        <w:rPr>
          <w:rStyle w:val="normaltextrun"/>
          <w:rFonts w:eastAsiaTheme="majorEastAsia"/>
          <w:color w:val="000000"/>
        </w:rPr>
        <w:t>​</w:t>
      </w:r>
      <w:r>
        <w:rPr>
          <w:rStyle w:val="eop"/>
          <w:rFonts w:eastAsiaTheme="majorEastAsia"/>
          <w:color w:val="000000"/>
        </w:rPr>
        <w:t> </w:t>
      </w:r>
    </w:p>
    <w:p w14:paraId="445129A3"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Reports on workplace violence will be submitted every 180 days to the district attorney where the facility is located of all workplace violence affecting any health care employee.  </w:t>
      </w:r>
      <w:r>
        <w:rPr>
          <w:rStyle w:val="scxw256825171"/>
          <w:rFonts w:eastAsiaTheme="majorEastAsia"/>
          <w:color w:val="000000"/>
        </w:rPr>
        <w:t> </w:t>
      </w:r>
      <w:r>
        <w:rPr>
          <w:color w:val="000000"/>
        </w:rPr>
        <w:br/>
      </w:r>
      <w:r>
        <w:rPr>
          <w:rStyle w:val="normaltextrun"/>
          <w:rFonts w:eastAsiaTheme="majorEastAsia"/>
          <w:color w:val="000000"/>
        </w:rPr>
        <w:t>​</w:t>
      </w:r>
      <w:r>
        <w:rPr>
          <w:rStyle w:val="eop"/>
          <w:rFonts w:eastAsiaTheme="majorEastAsia"/>
          <w:color w:val="000000"/>
        </w:rPr>
        <w:t> </w:t>
      </w:r>
    </w:p>
    <w:p w14:paraId="78B73112"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If an employee requires leave because of workplace violence, the leave will be paid. There can be no retaliation against an employee taking leave or reporting workplace violence. Healthcare employees can take 7 days leave in any 12-month period when they have been subject to workplace violence. </w:t>
      </w:r>
      <w:r>
        <w:rPr>
          <w:rStyle w:val="scxw256825171"/>
          <w:rFonts w:eastAsiaTheme="majorEastAsia"/>
          <w:color w:val="000000"/>
        </w:rPr>
        <w:t> </w:t>
      </w:r>
      <w:r>
        <w:rPr>
          <w:color w:val="000000"/>
        </w:rPr>
        <w:br/>
      </w:r>
      <w:r>
        <w:rPr>
          <w:rStyle w:val="eop"/>
          <w:rFonts w:eastAsiaTheme="majorEastAsia"/>
          <w:color w:val="000000"/>
        </w:rPr>
        <w:t> </w:t>
      </w:r>
    </w:p>
    <w:p w14:paraId="26E27E18"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lastRenderedPageBreak/>
        <w:t xml:space="preserve">Ambulance personnel or medical technicians shall have to option of providing the name and address where workplace violence occurs and shall be given copies of records pertaining to said violence. </w:t>
      </w:r>
      <w:r>
        <w:rPr>
          <w:rStyle w:val="scxw256825171"/>
          <w:rFonts w:eastAsiaTheme="majorEastAsia"/>
          <w:color w:val="000000"/>
        </w:rPr>
        <w:t> </w:t>
      </w:r>
      <w:r>
        <w:rPr>
          <w:color w:val="000000"/>
        </w:rPr>
        <w:br/>
      </w:r>
      <w:r>
        <w:rPr>
          <w:rStyle w:val="normaltextrun"/>
          <w:rFonts w:eastAsiaTheme="majorEastAsia"/>
          <w:color w:val="000000"/>
        </w:rPr>
        <w:t>​</w:t>
      </w:r>
      <w:r>
        <w:rPr>
          <w:rStyle w:val="eop"/>
          <w:rFonts w:eastAsiaTheme="majorEastAsia"/>
          <w:color w:val="000000"/>
        </w:rPr>
        <w:t> </w:t>
      </w:r>
    </w:p>
    <w:p w14:paraId="5A0C309D" w14:textId="77777777" w:rsidR="00F3035A" w:rsidRDefault="00F3035A" w:rsidP="00F3035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The commissioner of public health shall adopt such rules and regulations as is necessary to enforce the provisions of the statute within 180 days</w:t>
      </w:r>
      <w:r>
        <w:rPr>
          <w:rStyle w:val="eop"/>
          <w:rFonts w:eastAsiaTheme="majorEastAsia"/>
          <w:color w:val="000000"/>
        </w:rPr>
        <w:t> </w:t>
      </w:r>
    </w:p>
    <w:p w14:paraId="0EECCE04" w14:textId="0A18848F" w:rsidR="006751BA" w:rsidRDefault="006751BA" w:rsidP="00C74CAF"/>
    <w:sectPr w:rsidR="00675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BA"/>
    <w:rsid w:val="000175C6"/>
    <w:rsid w:val="00244986"/>
    <w:rsid w:val="00292F76"/>
    <w:rsid w:val="00376D87"/>
    <w:rsid w:val="00394FEE"/>
    <w:rsid w:val="004D26F3"/>
    <w:rsid w:val="0059674A"/>
    <w:rsid w:val="006751BA"/>
    <w:rsid w:val="006C01DC"/>
    <w:rsid w:val="00835B3D"/>
    <w:rsid w:val="009D51F8"/>
    <w:rsid w:val="00A74B62"/>
    <w:rsid w:val="00AC17B6"/>
    <w:rsid w:val="00B24658"/>
    <w:rsid w:val="00B82F27"/>
    <w:rsid w:val="00BD7C51"/>
    <w:rsid w:val="00BE786A"/>
    <w:rsid w:val="00C74CAF"/>
    <w:rsid w:val="00E14B06"/>
    <w:rsid w:val="00EF110B"/>
    <w:rsid w:val="00F3035A"/>
    <w:rsid w:val="00F3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2EE5"/>
  <w15:chartTrackingRefBased/>
  <w15:docId w15:val="{B8DE8B34-81D4-4371-85D4-45655FCE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1BA"/>
    <w:rPr>
      <w:rFonts w:eastAsiaTheme="majorEastAsia" w:cstheme="majorBidi"/>
      <w:color w:val="272727" w:themeColor="text1" w:themeTint="D8"/>
    </w:rPr>
  </w:style>
  <w:style w:type="paragraph" w:styleId="Title">
    <w:name w:val="Title"/>
    <w:basedOn w:val="Normal"/>
    <w:next w:val="Normal"/>
    <w:link w:val="TitleChar"/>
    <w:uiPriority w:val="10"/>
    <w:qFormat/>
    <w:rsid w:val="00675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1BA"/>
    <w:pPr>
      <w:spacing w:before="160"/>
      <w:jc w:val="center"/>
    </w:pPr>
    <w:rPr>
      <w:i/>
      <w:iCs/>
      <w:color w:val="404040" w:themeColor="text1" w:themeTint="BF"/>
    </w:rPr>
  </w:style>
  <w:style w:type="character" w:customStyle="1" w:styleId="QuoteChar">
    <w:name w:val="Quote Char"/>
    <w:basedOn w:val="DefaultParagraphFont"/>
    <w:link w:val="Quote"/>
    <w:uiPriority w:val="29"/>
    <w:rsid w:val="006751BA"/>
    <w:rPr>
      <w:i/>
      <w:iCs/>
      <w:color w:val="404040" w:themeColor="text1" w:themeTint="BF"/>
    </w:rPr>
  </w:style>
  <w:style w:type="paragraph" w:styleId="ListParagraph">
    <w:name w:val="List Paragraph"/>
    <w:basedOn w:val="Normal"/>
    <w:uiPriority w:val="34"/>
    <w:qFormat/>
    <w:rsid w:val="006751BA"/>
    <w:pPr>
      <w:ind w:left="720"/>
      <w:contextualSpacing/>
    </w:pPr>
  </w:style>
  <w:style w:type="character" w:styleId="IntenseEmphasis">
    <w:name w:val="Intense Emphasis"/>
    <w:basedOn w:val="DefaultParagraphFont"/>
    <w:uiPriority w:val="21"/>
    <w:qFormat/>
    <w:rsid w:val="006751BA"/>
    <w:rPr>
      <w:i/>
      <w:iCs/>
      <w:color w:val="0F4761" w:themeColor="accent1" w:themeShade="BF"/>
    </w:rPr>
  </w:style>
  <w:style w:type="paragraph" w:styleId="IntenseQuote">
    <w:name w:val="Intense Quote"/>
    <w:basedOn w:val="Normal"/>
    <w:next w:val="Normal"/>
    <w:link w:val="IntenseQuoteChar"/>
    <w:uiPriority w:val="30"/>
    <w:qFormat/>
    <w:rsid w:val="00675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1BA"/>
    <w:rPr>
      <w:i/>
      <w:iCs/>
      <w:color w:val="0F4761" w:themeColor="accent1" w:themeShade="BF"/>
    </w:rPr>
  </w:style>
  <w:style w:type="character" w:styleId="IntenseReference">
    <w:name w:val="Intense Reference"/>
    <w:basedOn w:val="DefaultParagraphFont"/>
    <w:uiPriority w:val="32"/>
    <w:qFormat/>
    <w:rsid w:val="006751BA"/>
    <w:rPr>
      <w:b/>
      <w:bCs/>
      <w:smallCaps/>
      <w:color w:val="0F4761" w:themeColor="accent1" w:themeShade="BF"/>
      <w:spacing w:val="5"/>
    </w:rPr>
  </w:style>
  <w:style w:type="paragraph" w:customStyle="1" w:styleId="paragraph">
    <w:name w:val="paragraph"/>
    <w:basedOn w:val="Normal"/>
    <w:rsid w:val="006751B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751BA"/>
  </w:style>
  <w:style w:type="character" w:customStyle="1" w:styleId="eop">
    <w:name w:val="eop"/>
    <w:basedOn w:val="DefaultParagraphFont"/>
    <w:rsid w:val="006751BA"/>
  </w:style>
  <w:style w:type="character" w:customStyle="1" w:styleId="scxw169564009">
    <w:name w:val="scxw169564009"/>
    <w:basedOn w:val="DefaultParagraphFont"/>
    <w:rsid w:val="00376D87"/>
  </w:style>
  <w:style w:type="character" w:customStyle="1" w:styleId="scxw256825171">
    <w:name w:val="scxw256825171"/>
    <w:basedOn w:val="DefaultParagraphFont"/>
    <w:rsid w:val="00F30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404">
      <w:bodyDiv w:val="1"/>
      <w:marLeft w:val="0"/>
      <w:marRight w:val="0"/>
      <w:marTop w:val="0"/>
      <w:marBottom w:val="0"/>
      <w:divBdr>
        <w:top w:val="none" w:sz="0" w:space="0" w:color="auto"/>
        <w:left w:val="none" w:sz="0" w:space="0" w:color="auto"/>
        <w:bottom w:val="none" w:sz="0" w:space="0" w:color="auto"/>
        <w:right w:val="none" w:sz="0" w:space="0" w:color="auto"/>
      </w:divBdr>
      <w:divsChild>
        <w:div w:id="117799368">
          <w:marLeft w:val="0"/>
          <w:marRight w:val="0"/>
          <w:marTop w:val="0"/>
          <w:marBottom w:val="0"/>
          <w:divBdr>
            <w:top w:val="none" w:sz="0" w:space="0" w:color="auto"/>
            <w:left w:val="none" w:sz="0" w:space="0" w:color="auto"/>
            <w:bottom w:val="none" w:sz="0" w:space="0" w:color="auto"/>
            <w:right w:val="none" w:sz="0" w:space="0" w:color="auto"/>
          </w:divBdr>
        </w:div>
        <w:div w:id="745687413">
          <w:marLeft w:val="0"/>
          <w:marRight w:val="0"/>
          <w:marTop w:val="0"/>
          <w:marBottom w:val="0"/>
          <w:divBdr>
            <w:top w:val="none" w:sz="0" w:space="0" w:color="auto"/>
            <w:left w:val="none" w:sz="0" w:space="0" w:color="auto"/>
            <w:bottom w:val="none" w:sz="0" w:space="0" w:color="auto"/>
            <w:right w:val="none" w:sz="0" w:space="0" w:color="auto"/>
          </w:divBdr>
        </w:div>
        <w:div w:id="794711602">
          <w:marLeft w:val="0"/>
          <w:marRight w:val="0"/>
          <w:marTop w:val="0"/>
          <w:marBottom w:val="0"/>
          <w:divBdr>
            <w:top w:val="none" w:sz="0" w:space="0" w:color="auto"/>
            <w:left w:val="none" w:sz="0" w:space="0" w:color="auto"/>
            <w:bottom w:val="none" w:sz="0" w:space="0" w:color="auto"/>
            <w:right w:val="none" w:sz="0" w:space="0" w:color="auto"/>
          </w:divBdr>
        </w:div>
        <w:div w:id="1329560271">
          <w:marLeft w:val="0"/>
          <w:marRight w:val="0"/>
          <w:marTop w:val="0"/>
          <w:marBottom w:val="0"/>
          <w:divBdr>
            <w:top w:val="none" w:sz="0" w:space="0" w:color="auto"/>
            <w:left w:val="none" w:sz="0" w:space="0" w:color="auto"/>
            <w:bottom w:val="none" w:sz="0" w:space="0" w:color="auto"/>
            <w:right w:val="none" w:sz="0" w:space="0" w:color="auto"/>
          </w:divBdr>
        </w:div>
        <w:div w:id="299966660">
          <w:marLeft w:val="0"/>
          <w:marRight w:val="0"/>
          <w:marTop w:val="0"/>
          <w:marBottom w:val="0"/>
          <w:divBdr>
            <w:top w:val="none" w:sz="0" w:space="0" w:color="auto"/>
            <w:left w:val="none" w:sz="0" w:space="0" w:color="auto"/>
            <w:bottom w:val="none" w:sz="0" w:space="0" w:color="auto"/>
            <w:right w:val="none" w:sz="0" w:space="0" w:color="auto"/>
          </w:divBdr>
        </w:div>
      </w:divsChild>
    </w:div>
    <w:div w:id="233706500">
      <w:bodyDiv w:val="1"/>
      <w:marLeft w:val="0"/>
      <w:marRight w:val="0"/>
      <w:marTop w:val="0"/>
      <w:marBottom w:val="0"/>
      <w:divBdr>
        <w:top w:val="none" w:sz="0" w:space="0" w:color="auto"/>
        <w:left w:val="none" w:sz="0" w:space="0" w:color="auto"/>
        <w:bottom w:val="none" w:sz="0" w:space="0" w:color="auto"/>
        <w:right w:val="none" w:sz="0" w:space="0" w:color="auto"/>
      </w:divBdr>
      <w:divsChild>
        <w:div w:id="64304055">
          <w:marLeft w:val="0"/>
          <w:marRight w:val="0"/>
          <w:marTop w:val="0"/>
          <w:marBottom w:val="0"/>
          <w:divBdr>
            <w:top w:val="none" w:sz="0" w:space="0" w:color="auto"/>
            <w:left w:val="none" w:sz="0" w:space="0" w:color="auto"/>
            <w:bottom w:val="none" w:sz="0" w:space="0" w:color="auto"/>
            <w:right w:val="none" w:sz="0" w:space="0" w:color="auto"/>
          </w:divBdr>
        </w:div>
        <w:div w:id="243531805">
          <w:marLeft w:val="0"/>
          <w:marRight w:val="0"/>
          <w:marTop w:val="0"/>
          <w:marBottom w:val="0"/>
          <w:divBdr>
            <w:top w:val="none" w:sz="0" w:space="0" w:color="auto"/>
            <w:left w:val="none" w:sz="0" w:space="0" w:color="auto"/>
            <w:bottom w:val="none" w:sz="0" w:space="0" w:color="auto"/>
            <w:right w:val="none" w:sz="0" w:space="0" w:color="auto"/>
          </w:divBdr>
        </w:div>
        <w:div w:id="1744177110">
          <w:marLeft w:val="0"/>
          <w:marRight w:val="0"/>
          <w:marTop w:val="0"/>
          <w:marBottom w:val="0"/>
          <w:divBdr>
            <w:top w:val="none" w:sz="0" w:space="0" w:color="auto"/>
            <w:left w:val="none" w:sz="0" w:space="0" w:color="auto"/>
            <w:bottom w:val="none" w:sz="0" w:space="0" w:color="auto"/>
            <w:right w:val="none" w:sz="0" w:space="0" w:color="auto"/>
          </w:divBdr>
        </w:div>
        <w:div w:id="798643091">
          <w:marLeft w:val="0"/>
          <w:marRight w:val="0"/>
          <w:marTop w:val="0"/>
          <w:marBottom w:val="0"/>
          <w:divBdr>
            <w:top w:val="none" w:sz="0" w:space="0" w:color="auto"/>
            <w:left w:val="none" w:sz="0" w:space="0" w:color="auto"/>
            <w:bottom w:val="none" w:sz="0" w:space="0" w:color="auto"/>
            <w:right w:val="none" w:sz="0" w:space="0" w:color="auto"/>
          </w:divBdr>
        </w:div>
        <w:div w:id="1383016491">
          <w:marLeft w:val="0"/>
          <w:marRight w:val="0"/>
          <w:marTop w:val="0"/>
          <w:marBottom w:val="0"/>
          <w:divBdr>
            <w:top w:val="none" w:sz="0" w:space="0" w:color="auto"/>
            <w:left w:val="none" w:sz="0" w:space="0" w:color="auto"/>
            <w:bottom w:val="none" w:sz="0" w:space="0" w:color="auto"/>
            <w:right w:val="none" w:sz="0" w:space="0" w:color="auto"/>
          </w:divBdr>
        </w:div>
      </w:divsChild>
    </w:div>
    <w:div w:id="518349649">
      <w:bodyDiv w:val="1"/>
      <w:marLeft w:val="0"/>
      <w:marRight w:val="0"/>
      <w:marTop w:val="0"/>
      <w:marBottom w:val="0"/>
      <w:divBdr>
        <w:top w:val="none" w:sz="0" w:space="0" w:color="auto"/>
        <w:left w:val="none" w:sz="0" w:space="0" w:color="auto"/>
        <w:bottom w:val="none" w:sz="0" w:space="0" w:color="auto"/>
        <w:right w:val="none" w:sz="0" w:space="0" w:color="auto"/>
      </w:divBdr>
      <w:divsChild>
        <w:div w:id="1423339107">
          <w:marLeft w:val="0"/>
          <w:marRight w:val="0"/>
          <w:marTop w:val="0"/>
          <w:marBottom w:val="0"/>
          <w:divBdr>
            <w:top w:val="none" w:sz="0" w:space="0" w:color="auto"/>
            <w:left w:val="none" w:sz="0" w:space="0" w:color="auto"/>
            <w:bottom w:val="none" w:sz="0" w:space="0" w:color="auto"/>
            <w:right w:val="none" w:sz="0" w:space="0" w:color="auto"/>
          </w:divBdr>
        </w:div>
        <w:div w:id="2140682882">
          <w:marLeft w:val="0"/>
          <w:marRight w:val="0"/>
          <w:marTop w:val="0"/>
          <w:marBottom w:val="0"/>
          <w:divBdr>
            <w:top w:val="none" w:sz="0" w:space="0" w:color="auto"/>
            <w:left w:val="none" w:sz="0" w:space="0" w:color="auto"/>
            <w:bottom w:val="none" w:sz="0" w:space="0" w:color="auto"/>
            <w:right w:val="none" w:sz="0" w:space="0" w:color="auto"/>
          </w:divBdr>
        </w:div>
      </w:divsChild>
    </w:div>
    <w:div w:id="612172805">
      <w:bodyDiv w:val="1"/>
      <w:marLeft w:val="0"/>
      <w:marRight w:val="0"/>
      <w:marTop w:val="0"/>
      <w:marBottom w:val="0"/>
      <w:divBdr>
        <w:top w:val="none" w:sz="0" w:space="0" w:color="auto"/>
        <w:left w:val="none" w:sz="0" w:space="0" w:color="auto"/>
        <w:bottom w:val="none" w:sz="0" w:space="0" w:color="auto"/>
        <w:right w:val="none" w:sz="0" w:space="0" w:color="auto"/>
      </w:divBdr>
      <w:divsChild>
        <w:div w:id="1071197511">
          <w:marLeft w:val="0"/>
          <w:marRight w:val="0"/>
          <w:marTop w:val="0"/>
          <w:marBottom w:val="0"/>
          <w:divBdr>
            <w:top w:val="none" w:sz="0" w:space="0" w:color="auto"/>
            <w:left w:val="none" w:sz="0" w:space="0" w:color="auto"/>
            <w:bottom w:val="none" w:sz="0" w:space="0" w:color="auto"/>
            <w:right w:val="none" w:sz="0" w:space="0" w:color="auto"/>
          </w:divBdr>
        </w:div>
        <w:div w:id="498158547">
          <w:marLeft w:val="0"/>
          <w:marRight w:val="0"/>
          <w:marTop w:val="0"/>
          <w:marBottom w:val="0"/>
          <w:divBdr>
            <w:top w:val="none" w:sz="0" w:space="0" w:color="auto"/>
            <w:left w:val="none" w:sz="0" w:space="0" w:color="auto"/>
            <w:bottom w:val="none" w:sz="0" w:space="0" w:color="auto"/>
            <w:right w:val="none" w:sz="0" w:space="0" w:color="auto"/>
          </w:divBdr>
        </w:div>
        <w:div w:id="1810634359">
          <w:marLeft w:val="0"/>
          <w:marRight w:val="0"/>
          <w:marTop w:val="0"/>
          <w:marBottom w:val="0"/>
          <w:divBdr>
            <w:top w:val="none" w:sz="0" w:space="0" w:color="auto"/>
            <w:left w:val="none" w:sz="0" w:space="0" w:color="auto"/>
            <w:bottom w:val="none" w:sz="0" w:space="0" w:color="auto"/>
            <w:right w:val="none" w:sz="0" w:space="0" w:color="auto"/>
          </w:divBdr>
        </w:div>
        <w:div w:id="1447626697">
          <w:marLeft w:val="0"/>
          <w:marRight w:val="0"/>
          <w:marTop w:val="0"/>
          <w:marBottom w:val="0"/>
          <w:divBdr>
            <w:top w:val="none" w:sz="0" w:space="0" w:color="auto"/>
            <w:left w:val="none" w:sz="0" w:space="0" w:color="auto"/>
            <w:bottom w:val="none" w:sz="0" w:space="0" w:color="auto"/>
            <w:right w:val="none" w:sz="0" w:space="0" w:color="auto"/>
          </w:divBdr>
        </w:div>
        <w:div w:id="742415220">
          <w:marLeft w:val="0"/>
          <w:marRight w:val="0"/>
          <w:marTop w:val="0"/>
          <w:marBottom w:val="0"/>
          <w:divBdr>
            <w:top w:val="none" w:sz="0" w:space="0" w:color="auto"/>
            <w:left w:val="none" w:sz="0" w:space="0" w:color="auto"/>
            <w:bottom w:val="none" w:sz="0" w:space="0" w:color="auto"/>
            <w:right w:val="none" w:sz="0" w:space="0" w:color="auto"/>
          </w:divBdr>
        </w:div>
        <w:div w:id="240337477">
          <w:marLeft w:val="0"/>
          <w:marRight w:val="0"/>
          <w:marTop w:val="0"/>
          <w:marBottom w:val="0"/>
          <w:divBdr>
            <w:top w:val="none" w:sz="0" w:space="0" w:color="auto"/>
            <w:left w:val="none" w:sz="0" w:space="0" w:color="auto"/>
            <w:bottom w:val="none" w:sz="0" w:space="0" w:color="auto"/>
            <w:right w:val="none" w:sz="0" w:space="0" w:color="auto"/>
          </w:divBdr>
        </w:div>
        <w:div w:id="1802109372">
          <w:marLeft w:val="0"/>
          <w:marRight w:val="0"/>
          <w:marTop w:val="0"/>
          <w:marBottom w:val="0"/>
          <w:divBdr>
            <w:top w:val="none" w:sz="0" w:space="0" w:color="auto"/>
            <w:left w:val="none" w:sz="0" w:space="0" w:color="auto"/>
            <w:bottom w:val="none" w:sz="0" w:space="0" w:color="auto"/>
            <w:right w:val="none" w:sz="0" w:space="0" w:color="auto"/>
          </w:divBdr>
        </w:div>
        <w:div w:id="364910779">
          <w:marLeft w:val="0"/>
          <w:marRight w:val="0"/>
          <w:marTop w:val="0"/>
          <w:marBottom w:val="0"/>
          <w:divBdr>
            <w:top w:val="none" w:sz="0" w:space="0" w:color="auto"/>
            <w:left w:val="none" w:sz="0" w:space="0" w:color="auto"/>
            <w:bottom w:val="none" w:sz="0" w:space="0" w:color="auto"/>
            <w:right w:val="none" w:sz="0" w:space="0" w:color="auto"/>
          </w:divBdr>
        </w:div>
        <w:div w:id="1573808627">
          <w:marLeft w:val="0"/>
          <w:marRight w:val="0"/>
          <w:marTop w:val="0"/>
          <w:marBottom w:val="0"/>
          <w:divBdr>
            <w:top w:val="none" w:sz="0" w:space="0" w:color="auto"/>
            <w:left w:val="none" w:sz="0" w:space="0" w:color="auto"/>
            <w:bottom w:val="none" w:sz="0" w:space="0" w:color="auto"/>
            <w:right w:val="none" w:sz="0" w:space="0" w:color="auto"/>
          </w:divBdr>
        </w:div>
        <w:div w:id="615022380">
          <w:marLeft w:val="0"/>
          <w:marRight w:val="0"/>
          <w:marTop w:val="0"/>
          <w:marBottom w:val="0"/>
          <w:divBdr>
            <w:top w:val="none" w:sz="0" w:space="0" w:color="auto"/>
            <w:left w:val="none" w:sz="0" w:space="0" w:color="auto"/>
            <w:bottom w:val="none" w:sz="0" w:space="0" w:color="auto"/>
            <w:right w:val="none" w:sz="0" w:space="0" w:color="auto"/>
          </w:divBdr>
        </w:div>
        <w:div w:id="1960989000">
          <w:marLeft w:val="0"/>
          <w:marRight w:val="0"/>
          <w:marTop w:val="0"/>
          <w:marBottom w:val="0"/>
          <w:divBdr>
            <w:top w:val="none" w:sz="0" w:space="0" w:color="auto"/>
            <w:left w:val="none" w:sz="0" w:space="0" w:color="auto"/>
            <w:bottom w:val="none" w:sz="0" w:space="0" w:color="auto"/>
            <w:right w:val="none" w:sz="0" w:space="0" w:color="auto"/>
          </w:divBdr>
        </w:div>
        <w:div w:id="1673601359">
          <w:marLeft w:val="0"/>
          <w:marRight w:val="0"/>
          <w:marTop w:val="0"/>
          <w:marBottom w:val="0"/>
          <w:divBdr>
            <w:top w:val="none" w:sz="0" w:space="0" w:color="auto"/>
            <w:left w:val="none" w:sz="0" w:space="0" w:color="auto"/>
            <w:bottom w:val="none" w:sz="0" w:space="0" w:color="auto"/>
            <w:right w:val="none" w:sz="0" w:space="0" w:color="auto"/>
          </w:divBdr>
        </w:div>
        <w:div w:id="1768386719">
          <w:marLeft w:val="0"/>
          <w:marRight w:val="0"/>
          <w:marTop w:val="0"/>
          <w:marBottom w:val="0"/>
          <w:divBdr>
            <w:top w:val="none" w:sz="0" w:space="0" w:color="auto"/>
            <w:left w:val="none" w:sz="0" w:space="0" w:color="auto"/>
            <w:bottom w:val="none" w:sz="0" w:space="0" w:color="auto"/>
            <w:right w:val="none" w:sz="0" w:space="0" w:color="auto"/>
          </w:divBdr>
        </w:div>
        <w:div w:id="722364586">
          <w:marLeft w:val="0"/>
          <w:marRight w:val="0"/>
          <w:marTop w:val="0"/>
          <w:marBottom w:val="0"/>
          <w:divBdr>
            <w:top w:val="none" w:sz="0" w:space="0" w:color="auto"/>
            <w:left w:val="none" w:sz="0" w:space="0" w:color="auto"/>
            <w:bottom w:val="none" w:sz="0" w:space="0" w:color="auto"/>
            <w:right w:val="none" w:sz="0" w:space="0" w:color="auto"/>
          </w:divBdr>
        </w:div>
        <w:div w:id="1476795014">
          <w:marLeft w:val="0"/>
          <w:marRight w:val="0"/>
          <w:marTop w:val="0"/>
          <w:marBottom w:val="0"/>
          <w:divBdr>
            <w:top w:val="none" w:sz="0" w:space="0" w:color="auto"/>
            <w:left w:val="none" w:sz="0" w:space="0" w:color="auto"/>
            <w:bottom w:val="none" w:sz="0" w:space="0" w:color="auto"/>
            <w:right w:val="none" w:sz="0" w:space="0" w:color="auto"/>
          </w:divBdr>
        </w:div>
        <w:div w:id="620110305">
          <w:marLeft w:val="0"/>
          <w:marRight w:val="0"/>
          <w:marTop w:val="0"/>
          <w:marBottom w:val="0"/>
          <w:divBdr>
            <w:top w:val="none" w:sz="0" w:space="0" w:color="auto"/>
            <w:left w:val="none" w:sz="0" w:space="0" w:color="auto"/>
            <w:bottom w:val="none" w:sz="0" w:space="0" w:color="auto"/>
            <w:right w:val="none" w:sz="0" w:space="0" w:color="auto"/>
          </w:divBdr>
        </w:div>
        <w:div w:id="1096753259">
          <w:marLeft w:val="0"/>
          <w:marRight w:val="0"/>
          <w:marTop w:val="0"/>
          <w:marBottom w:val="0"/>
          <w:divBdr>
            <w:top w:val="none" w:sz="0" w:space="0" w:color="auto"/>
            <w:left w:val="none" w:sz="0" w:space="0" w:color="auto"/>
            <w:bottom w:val="none" w:sz="0" w:space="0" w:color="auto"/>
            <w:right w:val="none" w:sz="0" w:space="0" w:color="auto"/>
          </w:divBdr>
        </w:div>
        <w:div w:id="762072695">
          <w:marLeft w:val="0"/>
          <w:marRight w:val="0"/>
          <w:marTop w:val="0"/>
          <w:marBottom w:val="0"/>
          <w:divBdr>
            <w:top w:val="none" w:sz="0" w:space="0" w:color="auto"/>
            <w:left w:val="none" w:sz="0" w:space="0" w:color="auto"/>
            <w:bottom w:val="none" w:sz="0" w:space="0" w:color="auto"/>
            <w:right w:val="none" w:sz="0" w:space="0" w:color="auto"/>
          </w:divBdr>
        </w:div>
        <w:div w:id="1358117618">
          <w:marLeft w:val="0"/>
          <w:marRight w:val="0"/>
          <w:marTop w:val="0"/>
          <w:marBottom w:val="0"/>
          <w:divBdr>
            <w:top w:val="none" w:sz="0" w:space="0" w:color="auto"/>
            <w:left w:val="none" w:sz="0" w:space="0" w:color="auto"/>
            <w:bottom w:val="none" w:sz="0" w:space="0" w:color="auto"/>
            <w:right w:val="none" w:sz="0" w:space="0" w:color="auto"/>
          </w:divBdr>
        </w:div>
        <w:div w:id="1800104068">
          <w:marLeft w:val="0"/>
          <w:marRight w:val="0"/>
          <w:marTop w:val="0"/>
          <w:marBottom w:val="0"/>
          <w:divBdr>
            <w:top w:val="none" w:sz="0" w:space="0" w:color="auto"/>
            <w:left w:val="none" w:sz="0" w:space="0" w:color="auto"/>
            <w:bottom w:val="none" w:sz="0" w:space="0" w:color="auto"/>
            <w:right w:val="none" w:sz="0" w:space="0" w:color="auto"/>
          </w:divBdr>
        </w:div>
        <w:div w:id="669138812">
          <w:marLeft w:val="0"/>
          <w:marRight w:val="0"/>
          <w:marTop w:val="0"/>
          <w:marBottom w:val="0"/>
          <w:divBdr>
            <w:top w:val="none" w:sz="0" w:space="0" w:color="auto"/>
            <w:left w:val="none" w:sz="0" w:space="0" w:color="auto"/>
            <w:bottom w:val="none" w:sz="0" w:space="0" w:color="auto"/>
            <w:right w:val="none" w:sz="0" w:space="0" w:color="auto"/>
          </w:divBdr>
        </w:div>
      </w:divsChild>
    </w:div>
    <w:div w:id="696855370">
      <w:bodyDiv w:val="1"/>
      <w:marLeft w:val="0"/>
      <w:marRight w:val="0"/>
      <w:marTop w:val="0"/>
      <w:marBottom w:val="0"/>
      <w:divBdr>
        <w:top w:val="none" w:sz="0" w:space="0" w:color="auto"/>
        <w:left w:val="none" w:sz="0" w:space="0" w:color="auto"/>
        <w:bottom w:val="none" w:sz="0" w:space="0" w:color="auto"/>
        <w:right w:val="none" w:sz="0" w:space="0" w:color="auto"/>
      </w:divBdr>
      <w:divsChild>
        <w:div w:id="1453018209">
          <w:marLeft w:val="0"/>
          <w:marRight w:val="0"/>
          <w:marTop w:val="0"/>
          <w:marBottom w:val="0"/>
          <w:divBdr>
            <w:top w:val="none" w:sz="0" w:space="0" w:color="auto"/>
            <w:left w:val="none" w:sz="0" w:space="0" w:color="auto"/>
            <w:bottom w:val="none" w:sz="0" w:space="0" w:color="auto"/>
            <w:right w:val="none" w:sz="0" w:space="0" w:color="auto"/>
          </w:divBdr>
        </w:div>
        <w:div w:id="1073352125">
          <w:marLeft w:val="0"/>
          <w:marRight w:val="0"/>
          <w:marTop w:val="0"/>
          <w:marBottom w:val="0"/>
          <w:divBdr>
            <w:top w:val="none" w:sz="0" w:space="0" w:color="auto"/>
            <w:left w:val="none" w:sz="0" w:space="0" w:color="auto"/>
            <w:bottom w:val="none" w:sz="0" w:space="0" w:color="auto"/>
            <w:right w:val="none" w:sz="0" w:space="0" w:color="auto"/>
          </w:divBdr>
        </w:div>
      </w:divsChild>
    </w:div>
    <w:div w:id="773207770">
      <w:bodyDiv w:val="1"/>
      <w:marLeft w:val="0"/>
      <w:marRight w:val="0"/>
      <w:marTop w:val="0"/>
      <w:marBottom w:val="0"/>
      <w:divBdr>
        <w:top w:val="none" w:sz="0" w:space="0" w:color="auto"/>
        <w:left w:val="none" w:sz="0" w:space="0" w:color="auto"/>
        <w:bottom w:val="none" w:sz="0" w:space="0" w:color="auto"/>
        <w:right w:val="none" w:sz="0" w:space="0" w:color="auto"/>
      </w:divBdr>
      <w:divsChild>
        <w:div w:id="2062515465">
          <w:marLeft w:val="0"/>
          <w:marRight w:val="0"/>
          <w:marTop w:val="0"/>
          <w:marBottom w:val="0"/>
          <w:divBdr>
            <w:top w:val="none" w:sz="0" w:space="0" w:color="auto"/>
            <w:left w:val="none" w:sz="0" w:space="0" w:color="auto"/>
            <w:bottom w:val="none" w:sz="0" w:space="0" w:color="auto"/>
            <w:right w:val="none" w:sz="0" w:space="0" w:color="auto"/>
          </w:divBdr>
        </w:div>
        <w:div w:id="1893273058">
          <w:marLeft w:val="0"/>
          <w:marRight w:val="0"/>
          <w:marTop w:val="0"/>
          <w:marBottom w:val="0"/>
          <w:divBdr>
            <w:top w:val="none" w:sz="0" w:space="0" w:color="auto"/>
            <w:left w:val="none" w:sz="0" w:space="0" w:color="auto"/>
            <w:bottom w:val="none" w:sz="0" w:space="0" w:color="auto"/>
            <w:right w:val="none" w:sz="0" w:space="0" w:color="auto"/>
          </w:divBdr>
        </w:div>
        <w:div w:id="566692617">
          <w:marLeft w:val="0"/>
          <w:marRight w:val="0"/>
          <w:marTop w:val="0"/>
          <w:marBottom w:val="0"/>
          <w:divBdr>
            <w:top w:val="none" w:sz="0" w:space="0" w:color="auto"/>
            <w:left w:val="none" w:sz="0" w:space="0" w:color="auto"/>
            <w:bottom w:val="none" w:sz="0" w:space="0" w:color="auto"/>
            <w:right w:val="none" w:sz="0" w:space="0" w:color="auto"/>
          </w:divBdr>
        </w:div>
        <w:div w:id="1622224946">
          <w:marLeft w:val="0"/>
          <w:marRight w:val="0"/>
          <w:marTop w:val="0"/>
          <w:marBottom w:val="0"/>
          <w:divBdr>
            <w:top w:val="none" w:sz="0" w:space="0" w:color="auto"/>
            <w:left w:val="none" w:sz="0" w:space="0" w:color="auto"/>
            <w:bottom w:val="none" w:sz="0" w:space="0" w:color="auto"/>
            <w:right w:val="none" w:sz="0" w:space="0" w:color="auto"/>
          </w:divBdr>
        </w:div>
        <w:div w:id="1997611578">
          <w:marLeft w:val="0"/>
          <w:marRight w:val="0"/>
          <w:marTop w:val="0"/>
          <w:marBottom w:val="0"/>
          <w:divBdr>
            <w:top w:val="none" w:sz="0" w:space="0" w:color="auto"/>
            <w:left w:val="none" w:sz="0" w:space="0" w:color="auto"/>
            <w:bottom w:val="none" w:sz="0" w:space="0" w:color="auto"/>
            <w:right w:val="none" w:sz="0" w:space="0" w:color="auto"/>
          </w:divBdr>
        </w:div>
      </w:divsChild>
    </w:div>
    <w:div w:id="991955577">
      <w:bodyDiv w:val="1"/>
      <w:marLeft w:val="0"/>
      <w:marRight w:val="0"/>
      <w:marTop w:val="0"/>
      <w:marBottom w:val="0"/>
      <w:divBdr>
        <w:top w:val="none" w:sz="0" w:space="0" w:color="auto"/>
        <w:left w:val="none" w:sz="0" w:space="0" w:color="auto"/>
        <w:bottom w:val="none" w:sz="0" w:space="0" w:color="auto"/>
        <w:right w:val="none" w:sz="0" w:space="0" w:color="auto"/>
      </w:divBdr>
      <w:divsChild>
        <w:div w:id="1447239997">
          <w:marLeft w:val="0"/>
          <w:marRight w:val="0"/>
          <w:marTop w:val="0"/>
          <w:marBottom w:val="0"/>
          <w:divBdr>
            <w:top w:val="none" w:sz="0" w:space="0" w:color="auto"/>
            <w:left w:val="none" w:sz="0" w:space="0" w:color="auto"/>
            <w:bottom w:val="none" w:sz="0" w:space="0" w:color="auto"/>
            <w:right w:val="none" w:sz="0" w:space="0" w:color="auto"/>
          </w:divBdr>
        </w:div>
        <w:div w:id="969289065">
          <w:marLeft w:val="0"/>
          <w:marRight w:val="0"/>
          <w:marTop w:val="0"/>
          <w:marBottom w:val="0"/>
          <w:divBdr>
            <w:top w:val="none" w:sz="0" w:space="0" w:color="auto"/>
            <w:left w:val="none" w:sz="0" w:space="0" w:color="auto"/>
            <w:bottom w:val="none" w:sz="0" w:space="0" w:color="auto"/>
            <w:right w:val="none" w:sz="0" w:space="0" w:color="auto"/>
          </w:divBdr>
        </w:div>
      </w:divsChild>
    </w:div>
    <w:div w:id="1390570613">
      <w:bodyDiv w:val="1"/>
      <w:marLeft w:val="0"/>
      <w:marRight w:val="0"/>
      <w:marTop w:val="0"/>
      <w:marBottom w:val="0"/>
      <w:divBdr>
        <w:top w:val="none" w:sz="0" w:space="0" w:color="auto"/>
        <w:left w:val="none" w:sz="0" w:space="0" w:color="auto"/>
        <w:bottom w:val="none" w:sz="0" w:space="0" w:color="auto"/>
        <w:right w:val="none" w:sz="0" w:space="0" w:color="auto"/>
      </w:divBdr>
      <w:divsChild>
        <w:div w:id="322901052">
          <w:marLeft w:val="0"/>
          <w:marRight w:val="0"/>
          <w:marTop w:val="0"/>
          <w:marBottom w:val="0"/>
          <w:divBdr>
            <w:top w:val="none" w:sz="0" w:space="0" w:color="auto"/>
            <w:left w:val="none" w:sz="0" w:space="0" w:color="auto"/>
            <w:bottom w:val="none" w:sz="0" w:space="0" w:color="auto"/>
            <w:right w:val="none" w:sz="0" w:space="0" w:color="auto"/>
          </w:divBdr>
        </w:div>
        <w:div w:id="1318652311">
          <w:marLeft w:val="0"/>
          <w:marRight w:val="0"/>
          <w:marTop w:val="0"/>
          <w:marBottom w:val="0"/>
          <w:divBdr>
            <w:top w:val="none" w:sz="0" w:space="0" w:color="auto"/>
            <w:left w:val="none" w:sz="0" w:space="0" w:color="auto"/>
            <w:bottom w:val="none" w:sz="0" w:space="0" w:color="auto"/>
            <w:right w:val="none" w:sz="0" w:space="0" w:color="auto"/>
          </w:divBdr>
        </w:div>
        <w:div w:id="6256844">
          <w:marLeft w:val="0"/>
          <w:marRight w:val="0"/>
          <w:marTop w:val="0"/>
          <w:marBottom w:val="0"/>
          <w:divBdr>
            <w:top w:val="none" w:sz="0" w:space="0" w:color="auto"/>
            <w:left w:val="none" w:sz="0" w:space="0" w:color="auto"/>
            <w:bottom w:val="none" w:sz="0" w:space="0" w:color="auto"/>
            <w:right w:val="none" w:sz="0" w:space="0" w:color="auto"/>
          </w:divBdr>
        </w:div>
        <w:div w:id="1291518953">
          <w:marLeft w:val="0"/>
          <w:marRight w:val="0"/>
          <w:marTop w:val="0"/>
          <w:marBottom w:val="0"/>
          <w:divBdr>
            <w:top w:val="none" w:sz="0" w:space="0" w:color="auto"/>
            <w:left w:val="none" w:sz="0" w:space="0" w:color="auto"/>
            <w:bottom w:val="none" w:sz="0" w:space="0" w:color="auto"/>
            <w:right w:val="none" w:sz="0" w:space="0" w:color="auto"/>
          </w:divBdr>
        </w:div>
        <w:div w:id="131675532">
          <w:marLeft w:val="0"/>
          <w:marRight w:val="0"/>
          <w:marTop w:val="0"/>
          <w:marBottom w:val="0"/>
          <w:divBdr>
            <w:top w:val="none" w:sz="0" w:space="0" w:color="auto"/>
            <w:left w:val="none" w:sz="0" w:space="0" w:color="auto"/>
            <w:bottom w:val="none" w:sz="0" w:space="0" w:color="auto"/>
            <w:right w:val="none" w:sz="0" w:space="0" w:color="auto"/>
          </w:divBdr>
        </w:div>
      </w:divsChild>
    </w:div>
    <w:div w:id="1589539913">
      <w:bodyDiv w:val="1"/>
      <w:marLeft w:val="0"/>
      <w:marRight w:val="0"/>
      <w:marTop w:val="0"/>
      <w:marBottom w:val="0"/>
      <w:divBdr>
        <w:top w:val="none" w:sz="0" w:space="0" w:color="auto"/>
        <w:left w:val="none" w:sz="0" w:space="0" w:color="auto"/>
        <w:bottom w:val="none" w:sz="0" w:space="0" w:color="auto"/>
        <w:right w:val="none" w:sz="0" w:space="0" w:color="auto"/>
      </w:divBdr>
      <w:divsChild>
        <w:div w:id="2140102119">
          <w:marLeft w:val="0"/>
          <w:marRight w:val="0"/>
          <w:marTop w:val="0"/>
          <w:marBottom w:val="0"/>
          <w:divBdr>
            <w:top w:val="none" w:sz="0" w:space="0" w:color="auto"/>
            <w:left w:val="none" w:sz="0" w:space="0" w:color="auto"/>
            <w:bottom w:val="none" w:sz="0" w:space="0" w:color="auto"/>
            <w:right w:val="none" w:sz="0" w:space="0" w:color="auto"/>
          </w:divBdr>
        </w:div>
        <w:div w:id="193544395">
          <w:marLeft w:val="0"/>
          <w:marRight w:val="0"/>
          <w:marTop w:val="0"/>
          <w:marBottom w:val="0"/>
          <w:divBdr>
            <w:top w:val="none" w:sz="0" w:space="0" w:color="auto"/>
            <w:left w:val="none" w:sz="0" w:space="0" w:color="auto"/>
            <w:bottom w:val="none" w:sz="0" w:space="0" w:color="auto"/>
            <w:right w:val="none" w:sz="0" w:space="0" w:color="auto"/>
          </w:divBdr>
        </w:div>
        <w:div w:id="1192180468">
          <w:marLeft w:val="0"/>
          <w:marRight w:val="0"/>
          <w:marTop w:val="0"/>
          <w:marBottom w:val="0"/>
          <w:divBdr>
            <w:top w:val="none" w:sz="0" w:space="0" w:color="auto"/>
            <w:left w:val="none" w:sz="0" w:space="0" w:color="auto"/>
            <w:bottom w:val="none" w:sz="0" w:space="0" w:color="auto"/>
            <w:right w:val="none" w:sz="0" w:space="0" w:color="auto"/>
          </w:divBdr>
        </w:div>
        <w:div w:id="717121112">
          <w:marLeft w:val="0"/>
          <w:marRight w:val="0"/>
          <w:marTop w:val="0"/>
          <w:marBottom w:val="0"/>
          <w:divBdr>
            <w:top w:val="none" w:sz="0" w:space="0" w:color="auto"/>
            <w:left w:val="none" w:sz="0" w:space="0" w:color="auto"/>
            <w:bottom w:val="none" w:sz="0" w:space="0" w:color="auto"/>
            <w:right w:val="none" w:sz="0" w:space="0" w:color="auto"/>
          </w:divBdr>
        </w:div>
        <w:div w:id="1451121332">
          <w:marLeft w:val="0"/>
          <w:marRight w:val="0"/>
          <w:marTop w:val="0"/>
          <w:marBottom w:val="0"/>
          <w:divBdr>
            <w:top w:val="none" w:sz="0" w:space="0" w:color="auto"/>
            <w:left w:val="none" w:sz="0" w:space="0" w:color="auto"/>
            <w:bottom w:val="none" w:sz="0" w:space="0" w:color="auto"/>
            <w:right w:val="none" w:sz="0" w:space="0" w:color="auto"/>
          </w:divBdr>
        </w:div>
        <w:div w:id="1115901027">
          <w:marLeft w:val="0"/>
          <w:marRight w:val="0"/>
          <w:marTop w:val="0"/>
          <w:marBottom w:val="0"/>
          <w:divBdr>
            <w:top w:val="none" w:sz="0" w:space="0" w:color="auto"/>
            <w:left w:val="none" w:sz="0" w:space="0" w:color="auto"/>
            <w:bottom w:val="none" w:sz="0" w:space="0" w:color="auto"/>
            <w:right w:val="none" w:sz="0" w:space="0" w:color="auto"/>
          </w:divBdr>
        </w:div>
        <w:div w:id="48311437">
          <w:marLeft w:val="0"/>
          <w:marRight w:val="0"/>
          <w:marTop w:val="0"/>
          <w:marBottom w:val="0"/>
          <w:divBdr>
            <w:top w:val="none" w:sz="0" w:space="0" w:color="auto"/>
            <w:left w:val="none" w:sz="0" w:space="0" w:color="auto"/>
            <w:bottom w:val="none" w:sz="0" w:space="0" w:color="auto"/>
            <w:right w:val="none" w:sz="0" w:space="0" w:color="auto"/>
          </w:divBdr>
        </w:div>
        <w:div w:id="713509251">
          <w:marLeft w:val="0"/>
          <w:marRight w:val="0"/>
          <w:marTop w:val="0"/>
          <w:marBottom w:val="0"/>
          <w:divBdr>
            <w:top w:val="none" w:sz="0" w:space="0" w:color="auto"/>
            <w:left w:val="none" w:sz="0" w:space="0" w:color="auto"/>
            <w:bottom w:val="none" w:sz="0" w:space="0" w:color="auto"/>
            <w:right w:val="none" w:sz="0" w:space="0" w:color="auto"/>
          </w:divBdr>
        </w:div>
        <w:div w:id="1427454831">
          <w:marLeft w:val="0"/>
          <w:marRight w:val="0"/>
          <w:marTop w:val="0"/>
          <w:marBottom w:val="0"/>
          <w:divBdr>
            <w:top w:val="none" w:sz="0" w:space="0" w:color="auto"/>
            <w:left w:val="none" w:sz="0" w:space="0" w:color="auto"/>
            <w:bottom w:val="none" w:sz="0" w:space="0" w:color="auto"/>
            <w:right w:val="none" w:sz="0" w:space="0" w:color="auto"/>
          </w:divBdr>
        </w:div>
        <w:div w:id="937832061">
          <w:marLeft w:val="0"/>
          <w:marRight w:val="0"/>
          <w:marTop w:val="0"/>
          <w:marBottom w:val="0"/>
          <w:divBdr>
            <w:top w:val="none" w:sz="0" w:space="0" w:color="auto"/>
            <w:left w:val="none" w:sz="0" w:space="0" w:color="auto"/>
            <w:bottom w:val="none" w:sz="0" w:space="0" w:color="auto"/>
            <w:right w:val="none" w:sz="0" w:space="0" w:color="auto"/>
          </w:divBdr>
        </w:div>
        <w:div w:id="416441200">
          <w:marLeft w:val="0"/>
          <w:marRight w:val="0"/>
          <w:marTop w:val="0"/>
          <w:marBottom w:val="0"/>
          <w:divBdr>
            <w:top w:val="none" w:sz="0" w:space="0" w:color="auto"/>
            <w:left w:val="none" w:sz="0" w:space="0" w:color="auto"/>
            <w:bottom w:val="none" w:sz="0" w:space="0" w:color="auto"/>
            <w:right w:val="none" w:sz="0" w:space="0" w:color="auto"/>
          </w:divBdr>
        </w:div>
      </w:divsChild>
    </w:div>
    <w:div w:id="1696418908">
      <w:bodyDiv w:val="1"/>
      <w:marLeft w:val="0"/>
      <w:marRight w:val="0"/>
      <w:marTop w:val="0"/>
      <w:marBottom w:val="0"/>
      <w:divBdr>
        <w:top w:val="none" w:sz="0" w:space="0" w:color="auto"/>
        <w:left w:val="none" w:sz="0" w:space="0" w:color="auto"/>
        <w:bottom w:val="none" w:sz="0" w:space="0" w:color="auto"/>
        <w:right w:val="none" w:sz="0" w:space="0" w:color="auto"/>
      </w:divBdr>
      <w:divsChild>
        <w:div w:id="2092507369">
          <w:marLeft w:val="0"/>
          <w:marRight w:val="0"/>
          <w:marTop w:val="0"/>
          <w:marBottom w:val="0"/>
          <w:divBdr>
            <w:top w:val="none" w:sz="0" w:space="0" w:color="auto"/>
            <w:left w:val="none" w:sz="0" w:space="0" w:color="auto"/>
            <w:bottom w:val="none" w:sz="0" w:space="0" w:color="auto"/>
            <w:right w:val="none" w:sz="0" w:space="0" w:color="auto"/>
          </w:divBdr>
        </w:div>
        <w:div w:id="579171320">
          <w:marLeft w:val="0"/>
          <w:marRight w:val="0"/>
          <w:marTop w:val="0"/>
          <w:marBottom w:val="0"/>
          <w:divBdr>
            <w:top w:val="none" w:sz="0" w:space="0" w:color="auto"/>
            <w:left w:val="none" w:sz="0" w:space="0" w:color="auto"/>
            <w:bottom w:val="none" w:sz="0" w:space="0" w:color="auto"/>
            <w:right w:val="none" w:sz="0" w:space="0" w:color="auto"/>
          </w:divBdr>
        </w:div>
        <w:div w:id="589899220">
          <w:marLeft w:val="0"/>
          <w:marRight w:val="0"/>
          <w:marTop w:val="0"/>
          <w:marBottom w:val="0"/>
          <w:divBdr>
            <w:top w:val="none" w:sz="0" w:space="0" w:color="auto"/>
            <w:left w:val="none" w:sz="0" w:space="0" w:color="auto"/>
            <w:bottom w:val="none" w:sz="0" w:space="0" w:color="auto"/>
            <w:right w:val="none" w:sz="0" w:space="0" w:color="auto"/>
          </w:divBdr>
        </w:div>
        <w:div w:id="1481926780">
          <w:marLeft w:val="0"/>
          <w:marRight w:val="0"/>
          <w:marTop w:val="0"/>
          <w:marBottom w:val="0"/>
          <w:divBdr>
            <w:top w:val="none" w:sz="0" w:space="0" w:color="auto"/>
            <w:left w:val="none" w:sz="0" w:space="0" w:color="auto"/>
            <w:bottom w:val="none" w:sz="0" w:space="0" w:color="auto"/>
            <w:right w:val="none" w:sz="0" w:space="0" w:color="auto"/>
          </w:divBdr>
        </w:div>
        <w:div w:id="209655236">
          <w:marLeft w:val="0"/>
          <w:marRight w:val="0"/>
          <w:marTop w:val="0"/>
          <w:marBottom w:val="0"/>
          <w:divBdr>
            <w:top w:val="none" w:sz="0" w:space="0" w:color="auto"/>
            <w:left w:val="none" w:sz="0" w:space="0" w:color="auto"/>
            <w:bottom w:val="none" w:sz="0" w:space="0" w:color="auto"/>
            <w:right w:val="none" w:sz="0" w:space="0" w:color="auto"/>
          </w:divBdr>
        </w:div>
        <w:div w:id="183442196">
          <w:marLeft w:val="0"/>
          <w:marRight w:val="0"/>
          <w:marTop w:val="0"/>
          <w:marBottom w:val="0"/>
          <w:divBdr>
            <w:top w:val="none" w:sz="0" w:space="0" w:color="auto"/>
            <w:left w:val="none" w:sz="0" w:space="0" w:color="auto"/>
            <w:bottom w:val="none" w:sz="0" w:space="0" w:color="auto"/>
            <w:right w:val="none" w:sz="0" w:space="0" w:color="auto"/>
          </w:divBdr>
        </w:div>
        <w:div w:id="1832676905">
          <w:marLeft w:val="0"/>
          <w:marRight w:val="0"/>
          <w:marTop w:val="0"/>
          <w:marBottom w:val="0"/>
          <w:divBdr>
            <w:top w:val="none" w:sz="0" w:space="0" w:color="auto"/>
            <w:left w:val="none" w:sz="0" w:space="0" w:color="auto"/>
            <w:bottom w:val="none" w:sz="0" w:space="0" w:color="auto"/>
            <w:right w:val="none" w:sz="0" w:space="0" w:color="auto"/>
          </w:divBdr>
        </w:div>
        <w:div w:id="1130904869">
          <w:marLeft w:val="0"/>
          <w:marRight w:val="0"/>
          <w:marTop w:val="0"/>
          <w:marBottom w:val="0"/>
          <w:divBdr>
            <w:top w:val="none" w:sz="0" w:space="0" w:color="auto"/>
            <w:left w:val="none" w:sz="0" w:space="0" w:color="auto"/>
            <w:bottom w:val="none" w:sz="0" w:space="0" w:color="auto"/>
            <w:right w:val="none" w:sz="0" w:space="0" w:color="auto"/>
          </w:divBdr>
        </w:div>
        <w:div w:id="1130712874">
          <w:marLeft w:val="0"/>
          <w:marRight w:val="0"/>
          <w:marTop w:val="0"/>
          <w:marBottom w:val="0"/>
          <w:divBdr>
            <w:top w:val="none" w:sz="0" w:space="0" w:color="auto"/>
            <w:left w:val="none" w:sz="0" w:space="0" w:color="auto"/>
            <w:bottom w:val="none" w:sz="0" w:space="0" w:color="auto"/>
            <w:right w:val="none" w:sz="0" w:space="0" w:color="auto"/>
          </w:divBdr>
        </w:div>
        <w:div w:id="274601344">
          <w:marLeft w:val="0"/>
          <w:marRight w:val="0"/>
          <w:marTop w:val="0"/>
          <w:marBottom w:val="0"/>
          <w:divBdr>
            <w:top w:val="none" w:sz="0" w:space="0" w:color="auto"/>
            <w:left w:val="none" w:sz="0" w:space="0" w:color="auto"/>
            <w:bottom w:val="none" w:sz="0" w:space="0" w:color="auto"/>
            <w:right w:val="none" w:sz="0" w:space="0" w:color="auto"/>
          </w:divBdr>
        </w:div>
        <w:div w:id="1548031987">
          <w:marLeft w:val="0"/>
          <w:marRight w:val="0"/>
          <w:marTop w:val="0"/>
          <w:marBottom w:val="0"/>
          <w:divBdr>
            <w:top w:val="none" w:sz="0" w:space="0" w:color="auto"/>
            <w:left w:val="none" w:sz="0" w:space="0" w:color="auto"/>
            <w:bottom w:val="none" w:sz="0" w:space="0" w:color="auto"/>
            <w:right w:val="none" w:sz="0" w:space="0" w:color="auto"/>
          </w:divBdr>
        </w:div>
      </w:divsChild>
    </w:div>
    <w:div w:id="2086104189">
      <w:bodyDiv w:val="1"/>
      <w:marLeft w:val="0"/>
      <w:marRight w:val="0"/>
      <w:marTop w:val="0"/>
      <w:marBottom w:val="0"/>
      <w:divBdr>
        <w:top w:val="none" w:sz="0" w:space="0" w:color="auto"/>
        <w:left w:val="none" w:sz="0" w:space="0" w:color="auto"/>
        <w:bottom w:val="none" w:sz="0" w:space="0" w:color="auto"/>
        <w:right w:val="none" w:sz="0" w:space="0" w:color="auto"/>
      </w:divBdr>
      <w:divsChild>
        <w:div w:id="1759518312">
          <w:marLeft w:val="0"/>
          <w:marRight w:val="0"/>
          <w:marTop w:val="0"/>
          <w:marBottom w:val="0"/>
          <w:divBdr>
            <w:top w:val="none" w:sz="0" w:space="0" w:color="auto"/>
            <w:left w:val="none" w:sz="0" w:space="0" w:color="auto"/>
            <w:bottom w:val="none" w:sz="0" w:space="0" w:color="auto"/>
            <w:right w:val="none" w:sz="0" w:space="0" w:color="auto"/>
          </w:divBdr>
        </w:div>
        <w:div w:id="153566042">
          <w:marLeft w:val="0"/>
          <w:marRight w:val="0"/>
          <w:marTop w:val="0"/>
          <w:marBottom w:val="0"/>
          <w:divBdr>
            <w:top w:val="none" w:sz="0" w:space="0" w:color="auto"/>
            <w:left w:val="none" w:sz="0" w:space="0" w:color="auto"/>
            <w:bottom w:val="none" w:sz="0" w:space="0" w:color="auto"/>
            <w:right w:val="none" w:sz="0" w:space="0" w:color="auto"/>
          </w:divBdr>
        </w:div>
        <w:div w:id="214514483">
          <w:marLeft w:val="0"/>
          <w:marRight w:val="0"/>
          <w:marTop w:val="0"/>
          <w:marBottom w:val="0"/>
          <w:divBdr>
            <w:top w:val="none" w:sz="0" w:space="0" w:color="auto"/>
            <w:left w:val="none" w:sz="0" w:space="0" w:color="auto"/>
            <w:bottom w:val="none" w:sz="0" w:space="0" w:color="auto"/>
            <w:right w:val="none" w:sz="0" w:space="0" w:color="auto"/>
          </w:divBdr>
        </w:div>
        <w:div w:id="494222533">
          <w:marLeft w:val="0"/>
          <w:marRight w:val="0"/>
          <w:marTop w:val="0"/>
          <w:marBottom w:val="0"/>
          <w:divBdr>
            <w:top w:val="none" w:sz="0" w:space="0" w:color="auto"/>
            <w:left w:val="none" w:sz="0" w:space="0" w:color="auto"/>
            <w:bottom w:val="none" w:sz="0" w:space="0" w:color="auto"/>
            <w:right w:val="none" w:sz="0" w:space="0" w:color="auto"/>
          </w:divBdr>
        </w:div>
        <w:div w:id="1610427490">
          <w:marLeft w:val="0"/>
          <w:marRight w:val="0"/>
          <w:marTop w:val="0"/>
          <w:marBottom w:val="0"/>
          <w:divBdr>
            <w:top w:val="none" w:sz="0" w:space="0" w:color="auto"/>
            <w:left w:val="none" w:sz="0" w:space="0" w:color="auto"/>
            <w:bottom w:val="none" w:sz="0" w:space="0" w:color="auto"/>
            <w:right w:val="none" w:sz="0" w:space="0" w:color="auto"/>
          </w:divBdr>
        </w:div>
        <w:div w:id="93887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Hogan, Schuyler (HOU)</dc:creator>
  <cp:keywords/>
  <dc:description/>
  <cp:lastModifiedBy>Hogan, Schuyler (HOU)</cp:lastModifiedBy>
  <cp:revision>3</cp:revision>
  <dcterms:created xsi:type="dcterms:W3CDTF">2025-04-08T18:11:00Z</dcterms:created>
  <dcterms:modified xsi:type="dcterms:W3CDTF">2025-04-08T18:11:00Z</dcterms:modified>
</cp:coreProperties>
</file>