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7FDEC" w14:textId="77777777" w:rsidR="00C51A73" w:rsidRDefault="00C51A73" w:rsidP="00C51A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  <w:sz w:val="48"/>
          <w:szCs w:val="48"/>
        </w:rPr>
        <w:t>Committee on Public Safety and Homeland Security</w:t>
      </w:r>
      <w:r>
        <w:rPr>
          <w:rStyle w:val="normaltextrun"/>
          <w:rFonts w:ascii="Arial" w:eastAsiaTheme="majorEastAsia" w:hAnsi="Arial" w:cs="Arial"/>
          <w:color w:val="000000"/>
          <w:sz w:val="48"/>
          <w:szCs w:val="48"/>
        </w:rPr>
        <w:t>  </w:t>
      </w:r>
    </w:p>
    <w:p w14:paraId="31F500E2" w14:textId="77777777" w:rsidR="00C51A73" w:rsidRDefault="00C51A73" w:rsidP="00C51A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>_____________________________________________________________________________</w:t>
      </w:r>
      <w:r>
        <w:rPr>
          <w:rStyle w:val="normaltextrun"/>
          <w:rFonts w:eastAsiaTheme="majorEastAsia"/>
          <w:color w:val="000000"/>
        </w:rPr>
        <w:t>   </w:t>
      </w:r>
      <w:r>
        <w:rPr>
          <w:rStyle w:val="eop"/>
          <w:rFonts w:eastAsiaTheme="majorEastAsia"/>
          <w:color w:val="000000"/>
        </w:rPr>
        <w:t> </w:t>
      </w:r>
    </w:p>
    <w:p w14:paraId="1F2F9E26" w14:textId="77777777" w:rsidR="00C51A73" w:rsidRDefault="00C51A73" w:rsidP="00C51A7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i/>
          <w:iCs/>
          <w:color w:val="000000"/>
          <w:sz w:val="32"/>
          <w:szCs w:val="32"/>
        </w:rPr>
        <w:t>Bill Summary</w:t>
      </w:r>
      <w:r>
        <w:rPr>
          <w:rStyle w:val="normaltextrun"/>
          <w:rFonts w:eastAsiaTheme="majorEastAsia"/>
          <w:color w:val="000000"/>
          <w:sz w:val="32"/>
          <w:szCs w:val="32"/>
        </w:rPr>
        <w:t>   </w:t>
      </w:r>
      <w:r>
        <w:rPr>
          <w:rStyle w:val="eop"/>
          <w:rFonts w:eastAsiaTheme="majorEastAsia"/>
          <w:color w:val="000000"/>
          <w:sz w:val="32"/>
          <w:szCs w:val="32"/>
        </w:rPr>
        <w:t> </w:t>
      </w:r>
    </w:p>
    <w:p w14:paraId="00D2DEC4" w14:textId="77777777" w:rsidR="00C51A73" w:rsidRDefault="00C51A73" w:rsidP="00C51A7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</w:rPr>
        <w:t>   </w:t>
      </w:r>
      <w:r>
        <w:rPr>
          <w:rStyle w:val="eop"/>
          <w:rFonts w:eastAsiaTheme="majorEastAsia"/>
          <w:color w:val="000000"/>
        </w:rPr>
        <w:t> </w:t>
      </w:r>
    </w:p>
    <w:p w14:paraId="34B8B934" w14:textId="77777777" w:rsidR="00C51A73" w:rsidRPr="00D86666" w:rsidRDefault="00C51A73" w:rsidP="00C51A73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86666">
        <w:rPr>
          <w:rStyle w:val="normaltextrun"/>
          <w:b/>
          <w:bCs/>
          <w:color w:val="000000"/>
          <w:sz w:val="24"/>
          <w:szCs w:val="24"/>
        </w:rPr>
        <w:t xml:space="preserve">Bill Number: </w:t>
      </w:r>
      <w:r w:rsidRPr="00D8666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H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2676</w:t>
      </w:r>
    </w:p>
    <w:p w14:paraId="2DA5DBFB" w14:textId="77777777" w:rsidR="00C51A73" w:rsidRPr="00AC1406" w:rsidRDefault="00C51A73" w:rsidP="00C51A73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86666">
        <w:rPr>
          <w:rStyle w:val="normaltextrun"/>
          <w:rFonts w:eastAsiaTheme="majorEastAsia"/>
          <w:b/>
          <w:bCs/>
          <w:color w:val="000000"/>
          <w:sz w:val="24"/>
          <w:szCs w:val="24"/>
        </w:rPr>
        <w:t>Name</w:t>
      </w:r>
      <w:r>
        <w:rPr>
          <w:rStyle w:val="normaltextrun"/>
          <w:rFonts w:eastAsiaTheme="majorEastAsia"/>
          <w:b/>
          <w:bCs/>
          <w:color w:val="000000"/>
          <w:sz w:val="24"/>
          <w:szCs w:val="24"/>
        </w:rPr>
        <w:t>:</w:t>
      </w:r>
      <w:r w:rsidRPr="007E2B1B">
        <w:rPr>
          <w:color w:val="000000"/>
        </w:rPr>
        <w:t xml:space="preserve"> </w:t>
      </w:r>
      <w:r>
        <w:rPr>
          <w:color w:val="000000"/>
        </w:rPr>
        <w:t xml:space="preserve">An Act relative to enhancing child safety </w:t>
      </w:r>
    </w:p>
    <w:p w14:paraId="4EF4F43A" w14:textId="77777777" w:rsidR="00C51A73" w:rsidRPr="00D86666" w:rsidRDefault="00C51A73" w:rsidP="00C51A73">
      <w:pPr>
        <w:rPr>
          <w:rStyle w:val="normaltextrun"/>
          <w:rFonts w:eastAsiaTheme="majorEastAsia"/>
          <w:color w:val="000000"/>
          <w:sz w:val="24"/>
          <w:szCs w:val="24"/>
        </w:rPr>
      </w:pPr>
      <w:r w:rsidRPr="00D86666">
        <w:rPr>
          <w:rStyle w:val="normaltextrun"/>
          <w:rFonts w:eastAsiaTheme="majorEastAsia"/>
          <w:b/>
          <w:bCs/>
          <w:color w:val="000000"/>
          <w:sz w:val="24"/>
          <w:szCs w:val="24"/>
        </w:rPr>
        <w:t xml:space="preserve">Sponsor(s): </w:t>
      </w:r>
      <w:r>
        <w:rPr>
          <w:rStyle w:val="normaltextrun"/>
          <w:rFonts w:eastAsiaTheme="majorEastAsia"/>
          <w:b/>
          <w:bCs/>
          <w:color w:val="000000"/>
          <w:sz w:val="24"/>
          <w:szCs w:val="24"/>
        </w:rPr>
        <w:t xml:space="preserve"> </w:t>
      </w:r>
      <w:r w:rsidRPr="00AC1406">
        <w:rPr>
          <w:rStyle w:val="normaltextrun"/>
          <w:rFonts w:ascii="Times New Roman" w:eastAsiaTheme="majorEastAsia" w:hAnsi="Times New Roman" w:cs="Times New Roman"/>
          <w:color w:val="000000"/>
          <w:sz w:val="24"/>
          <w:szCs w:val="24"/>
        </w:rPr>
        <w:t>Representative</w:t>
      </w:r>
      <w:r>
        <w:rPr>
          <w:rStyle w:val="normaltextrun"/>
          <w:rFonts w:ascii="Times New Roman" w:eastAsiaTheme="majorEastAsia" w:hAnsi="Times New Roman" w:cs="Times New Roman"/>
          <w:color w:val="000000"/>
          <w:sz w:val="24"/>
          <w:szCs w:val="24"/>
        </w:rPr>
        <w:t xml:space="preserve"> James J. O’Day</w:t>
      </w:r>
    </w:p>
    <w:p w14:paraId="264A3491" w14:textId="77777777" w:rsidR="00C51A73" w:rsidRPr="00D86666" w:rsidRDefault="00C51A73" w:rsidP="00C51A7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D86666">
        <w:rPr>
          <w:rStyle w:val="normaltextrun"/>
          <w:rFonts w:eastAsiaTheme="majorEastAsia"/>
          <w:b/>
          <w:bCs/>
          <w:color w:val="000000"/>
        </w:rPr>
        <w:t xml:space="preserve">Hearing Date: </w:t>
      </w:r>
      <w:r w:rsidRPr="00D86666">
        <w:rPr>
          <w:rStyle w:val="normaltextrun"/>
          <w:rFonts w:eastAsiaTheme="majorEastAsia"/>
          <w:color w:val="000000"/>
        </w:rPr>
        <w:t>TBD</w:t>
      </w:r>
    </w:p>
    <w:p w14:paraId="07CF7898" w14:textId="77777777" w:rsidR="00C51A73" w:rsidRPr="00D86666" w:rsidRDefault="00C51A73" w:rsidP="00C51A73">
      <w:pPr>
        <w:pStyle w:val="paragraph"/>
        <w:adjustRightInd w:val="0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D86666">
        <w:rPr>
          <w:rStyle w:val="normaltextrun"/>
          <w:rFonts w:eastAsiaTheme="majorEastAsia"/>
          <w:color w:val="000000"/>
        </w:rPr>
        <w:t> </w:t>
      </w:r>
      <w:r w:rsidRPr="00D86666">
        <w:rPr>
          <w:rStyle w:val="eop"/>
          <w:rFonts w:eastAsiaTheme="majorEastAsia"/>
          <w:color w:val="000000"/>
        </w:rPr>
        <w:t> </w:t>
      </w:r>
    </w:p>
    <w:p w14:paraId="3D52117F" w14:textId="77777777" w:rsidR="00C51A73" w:rsidRPr="00AE4354" w:rsidRDefault="00C51A73" w:rsidP="00C51A73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color w:val="000000"/>
        </w:rPr>
      </w:pPr>
      <w:r w:rsidRPr="00D86666">
        <w:rPr>
          <w:rStyle w:val="normaltextrun"/>
          <w:rFonts w:eastAsiaTheme="majorEastAsia"/>
          <w:b/>
          <w:bCs/>
          <w:color w:val="000000"/>
        </w:rPr>
        <w:t xml:space="preserve">Prior History: </w:t>
      </w:r>
      <w:r>
        <w:rPr>
          <w:rStyle w:val="normaltextrun"/>
          <w:rFonts w:eastAsiaTheme="majorEastAsia"/>
          <w:color w:val="000000"/>
        </w:rPr>
        <w:t>N/A</w:t>
      </w:r>
    </w:p>
    <w:p w14:paraId="10760A69" w14:textId="77777777" w:rsidR="00C51A73" w:rsidRPr="00D86666" w:rsidRDefault="00C51A73" w:rsidP="00C51A73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color w:val="000000"/>
        </w:rPr>
      </w:pPr>
    </w:p>
    <w:p w14:paraId="1B7A0662" w14:textId="77777777" w:rsidR="00C51A73" w:rsidRDefault="00C51A73" w:rsidP="00C51A73">
      <w:pPr>
        <w:rPr>
          <w:rStyle w:val="normaltextrun"/>
          <w:rFonts w:eastAsiaTheme="majorEastAsia"/>
          <w:b/>
          <w:bCs/>
          <w:color w:val="000000"/>
          <w:sz w:val="24"/>
          <w:szCs w:val="24"/>
        </w:rPr>
      </w:pPr>
      <w:r w:rsidRPr="00D86666">
        <w:rPr>
          <w:rStyle w:val="normaltextrun"/>
          <w:rFonts w:eastAsiaTheme="majorEastAsia"/>
          <w:b/>
          <w:bCs/>
          <w:color w:val="000000"/>
          <w:sz w:val="24"/>
          <w:szCs w:val="24"/>
        </w:rPr>
        <w:t>Summary:</w:t>
      </w:r>
      <w:r>
        <w:rPr>
          <w:rStyle w:val="normaltextrun"/>
          <w:rFonts w:eastAsiaTheme="majorEastAsia"/>
          <w:b/>
          <w:bCs/>
          <w:color w:val="000000"/>
          <w:sz w:val="24"/>
          <w:szCs w:val="24"/>
        </w:rPr>
        <w:t xml:space="preserve"> </w:t>
      </w:r>
    </w:p>
    <w:p w14:paraId="3353A5D5" w14:textId="77777777" w:rsidR="00C51A73" w:rsidRPr="00AE4354" w:rsidRDefault="00C51A73" w:rsidP="00C51A73">
      <w:pPr>
        <w:rPr>
          <w:rStyle w:val="normaltextrun"/>
          <w:rFonts w:eastAsiaTheme="majorEastAsia"/>
          <w:color w:val="000000"/>
          <w:sz w:val="24"/>
          <w:szCs w:val="24"/>
        </w:rPr>
      </w:pPr>
      <w:r w:rsidRPr="00AE4354">
        <w:rPr>
          <w:rStyle w:val="normaltextrun"/>
          <w:rFonts w:ascii="Arial" w:eastAsiaTheme="majorEastAsia" w:hAnsi="Arial" w:cs="Arial"/>
          <w:color w:val="000000"/>
          <w:sz w:val="24"/>
          <w:szCs w:val="24"/>
        </w:rPr>
        <w:t>​</w:t>
      </w:r>
      <w:r w:rsidRPr="00AE4354">
        <w:rPr>
          <w:rStyle w:val="normaltextrun"/>
          <w:rFonts w:eastAsiaTheme="majorEastAsia"/>
          <w:color w:val="000000"/>
          <w:sz w:val="24"/>
          <w:szCs w:val="24"/>
        </w:rPr>
        <w:t>Requires landlords to install window guards in units where the window is more than 6 feet from grade and the child is under 10. Guards not to be removed, fine for failure to install.</w:t>
      </w:r>
      <w:r w:rsidRPr="00AE4354">
        <w:rPr>
          <w:rStyle w:val="normaltextrun"/>
          <w:rFonts w:ascii="Arial" w:eastAsiaTheme="majorEastAsia" w:hAnsi="Arial" w:cs="Arial"/>
          <w:color w:val="000000"/>
          <w:sz w:val="24"/>
          <w:szCs w:val="24"/>
        </w:rPr>
        <w:t> </w:t>
      </w:r>
      <w:r w:rsidRPr="00AE4354">
        <w:rPr>
          <w:rStyle w:val="normaltextrun"/>
          <w:rFonts w:eastAsiaTheme="majorEastAsia"/>
          <w:color w:val="000000"/>
          <w:sz w:val="24"/>
          <w:szCs w:val="24"/>
        </w:rPr>
        <w:t> </w:t>
      </w:r>
    </w:p>
    <w:p w14:paraId="17B324D0" w14:textId="77777777" w:rsidR="00C51A73" w:rsidRDefault="00C51A73"/>
    <w:sectPr w:rsidR="00C51A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A73"/>
    <w:rsid w:val="00C51A73"/>
    <w:rsid w:val="00EE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E33D6"/>
  <w15:chartTrackingRefBased/>
  <w15:docId w15:val="{7D520675-214A-4AEA-AEAF-BA34A7A6E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A73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C51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normaltextrun">
    <w:name w:val="normaltextrun"/>
    <w:basedOn w:val="DefaultParagraphFont"/>
    <w:rsid w:val="00C51A73"/>
  </w:style>
  <w:style w:type="character" w:customStyle="1" w:styleId="eop">
    <w:name w:val="eop"/>
    <w:basedOn w:val="DefaultParagraphFont"/>
    <w:rsid w:val="00C51A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A139F1274AD34495B636C9296132FB" ma:contentTypeVersion="10" ma:contentTypeDescription="Create a new document." ma:contentTypeScope="" ma:versionID="44484c422eca93e12ed0bf8a6c68aa17">
  <xsd:schema xmlns:xsd="http://www.w3.org/2001/XMLSchema" xmlns:xs="http://www.w3.org/2001/XMLSchema" xmlns:p="http://schemas.microsoft.com/office/2006/metadata/properties" xmlns:ns2="03289574-1131-4e34-9d5a-ca7f8d5bd0c6" xmlns:ns3="b77e24ea-b206-458a-bec0-aa405b5d93c4" targetNamespace="http://schemas.microsoft.com/office/2006/metadata/properties" ma:root="true" ma:fieldsID="82cef058eb5c43c815aaa8ebabe18018" ns2:_="" ns3:_="">
    <xsd:import namespace="03289574-1131-4e34-9d5a-ca7f8d5bd0c6"/>
    <xsd:import namespace="b77e24ea-b206-458a-bec0-aa405b5d93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89574-1131-4e34-9d5a-ca7f8d5bd0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147fd38-1f12-454d-9cf0-a7a4989751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24ea-b206-458a-bec0-aa405b5d93c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b6b93f6-3891-4efe-aa25-ce4b9dc4537a}" ma:internalName="TaxCatchAll" ma:showField="CatchAllData" ma:web="b77e24ea-b206-458a-bec0-aa405b5d93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289574-1131-4e34-9d5a-ca7f8d5bd0c6">
      <Terms xmlns="http://schemas.microsoft.com/office/infopath/2007/PartnerControls"/>
    </lcf76f155ced4ddcb4097134ff3c332f>
    <TaxCatchAll xmlns="b77e24ea-b206-458a-bec0-aa405b5d93c4" xsi:nil="true"/>
  </documentManagement>
</p:properties>
</file>

<file path=customXml/itemProps1.xml><?xml version="1.0" encoding="utf-8"?>
<ds:datastoreItem xmlns:ds="http://schemas.openxmlformats.org/officeDocument/2006/customXml" ds:itemID="{10D8BEB4-A5A2-4E0D-9420-E9C17C6D8AF6}"/>
</file>

<file path=customXml/itemProps2.xml><?xml version="1.0" encoding="utf-8"?>
<ds:datastoreItem xmlns:ds="http://schemas.openxmlformats.org/officeDocument/2006/customXml" ds:itemID="{3CCEE8AF-7C3D-4B1C-9193-3663FD5DD635}"/>
</file>

<file path=customXml/itemProps3.xml><?xml version="1.0" encoding="utf-8"?>
<ds:datastoreItem xmlns:ds="http://schemas.openxmlformats.org/officeDocument/2006/customXml" ds:itemID="{5048FD9E-F2AC-4806-A15B-77D97FD01D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Ihenacho, Destiny (HOU)</dc:creator>
  <cp:keywords/>
  <dc:description/>
  <cp:lastModifiedBy>Ihenacho, Destiny (HOU)</cp:lastModifiedBy>
  <cp:revision>1</cp:revision>
  <dcterms:created xsi:type="dcterms:W3CDTF">2025-04-15T19:46:00Z</dcterms:created>
  <dcterms:modified xsi:type="dcterms:W3CDTF">2025-04-15T19:47:00Z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0x010100A9A139F1274AD34495B636C9296132FB</vt:lpwstr>
  </property>
</Properties>
</file>