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031" w:rsidRDefault="000E1DA2"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CF7031" w:rsidRDefault="000E1DA2"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CF7031" w:rsidRDefault="000E1DA2"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H.4132</w:t>
      </w:r>
    </w:p>
    <w:p w:rsidR="00CF7031" w:rsidRDefault="00CF7031" w14:paraId="00000004" w14:textId="77777777">
      <w:pPr>
        <w:keepLines/>
        <w:shd w:val="clear" w:color="auto" w:fill="FFFFFF"/>
        <w:spacing w:line="240" w:lineRule="auto"/>
        <w:rPr>
          <w:rFonts w:ascii="Times New Roman" w:hAnsi="Times New Roman" w:eastAsia="Times New Roman" w:cs="Times New Roman"/>
          <w:b/>
          <w:sz w:val="24"/>
          <w:szCs w:val="24"/>
        </w:rPr>
      </w:pPr>
    </w:p>
    <w:p w:rsidR="00CF7031" w:rsidRDefault="000E1DA2"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to grant the town of Lexington the authority to endow legal residents with local voting rights in municipal elections</w:t>
      </w:r>
    </w:p>
    <w:p w:rsidR="00CF7031" w:rsidRDefault="00CF7031" w14:paraId="00000006" w14:textId="77777777">
      <w:pPr>
        <w:keepLines/>
        <w:shd w:val="clear" w:color="auto" w:fill="FFFFFF"/>
        <w:spacing w:line="240" w:lineRule="auto"/>
        <w:rPr>
          <w:rFonts w:ascii="Times New Roman" w:hAnsi="Times New Roman" w:eastAsia="Times New Roman" w:cs="Times New Roman"/>
          <w:b/>
          <w:sz w:val="24"/>
          <w:szCs w:val="24"/>
        </w:rPr>
      </w:pPr>
    </w:p>
    <w:p w:rsidR="00CF7031" w:rsidRDefault="000E1DA2"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Michelle L. Ciccolo</w:t>
      </w:r>
    </w:p>
    <w:p w:rsidR="00CF7031" w:rsidRDefault="00CF7031" w14:paraId="00000008" w14:textId="77777777">
      <w:pPr>
        <w:keepLines/>
        <w:shd w:val="clear" w:color="auto" w:fill="FFFFFF"/>
        <w:spacing w:line="240" w:lineRule="auto"/>
        <w:rPr>
          <w:rFonts w:ascii="Times New Roman" w:hAnsi="Times New Roman" w:eastAsia="Times New Roman" w:cs="Times New Roman"/>
          <w:sz w:val="24"/>
          <w:szCs w:val="24"/>
        </w:rPr>
      </w:pPr>
    </w:p>
    <w:p w:rsidR="00CF7031" w:rsidRDefault="000E1DA2"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CF7031" w:rsidRDefault="000E1DA2"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F7031" w:rsidRDefault="000E1DA2"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CF7031" w:rsidRDefault="000E1DA2"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F7031" w:rsidRDefault="000E1DA2"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CF7031" w:rsidRDefault="000E1DA2"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F7031" w:rsidRDefault="000E1DA2"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CF7031" w:rsidRDefault="000E1DA2"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F7031" w:rsidP="070447FE" w:rsidRDefault="000E1DA2"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070447FE" w:rsidR="000E1DA2">
        <w:rPr>
          <w:rFonts w:ascii="Times New Roman" w:hAnsi="Times New Roman" w:eastAsia="Times New Roman" w:cs="Times New Roman"/>
          <w:b w:val="1"/>
          <w:bCs w:val="1"/>
          <w:sz w:val="24"/>
          <w:szCs w:val="24"/>
          <w:lang w:val="en-US"/>
        </w:rPr>
        <w:t>CURRENT LAW:</w:t>
      </w:r>
      <w:r w:rsidRPr="070447FE" w:rsidR="000E1DA2">
        <w:rPr>
          <w:rFonts w:ascii="Times New Roman" w:hAnsi="Times New Roman" w:eastAsia="Times New Roman" w:cs="Times New Roman"/>
          <w:b w:val="1"/>
          <w:bCs w:val="1"/>
          <w:lang w:val="en-US"/>
        </w:rPr>
        <w:t xml:space="preserve"> </w:t>
      </w:r>
      <w:r w:rsidRPr="070447FE" w:rsidR="000E1DA2">
        <w:rPr>
          <w:rFonts w:ascii="Times New Roman" w:hAnsi="Times New Roman" w:eastAsia="Times New Roman" w:cs="Times New Roman"/>
          <w:highlight w:val="white"/>
          <w:lang w:val="en-US"/>
        </w:rPr>
        <w:t>Section 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 or town, and</w:t>
      </w:r>
      <w:r w:rsidRPr="070447FE" w:rsidR="000E1DA2">
        <w:rPr>
          <w:rFonts w:ascii="Times New Roman" w:hAnsi="Times New Roman" w:eastAsia="Times New Roman" w:cs="Times New Roman"/>
          <w:highlight w:val="white"/>
          <w:lang w:val="en-US"/>
        </w:rPr>
        <w:t xml:space="preserve">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070447FE" w:rsidR="000E1DA2">
        <w:rPr>
          <w:rFonts w:ascii="Times New Roman" w:hAnsi="Times New Roman" w:eastAsia="Times New Roman" w:cs="Times New Roman"/>
          <w:highlight w:val="white"/>
          <w:lang w:val="en-US"/>
        </w:rPr>
        <w:t>resides</w:t>
      </w:r>
      <w:r w:rsidRPr="070447FE" w:rsidR="000E1DA2">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 otherwise qu</w:t>
      </w:r>
      <w:r w:rsidRPr="070447FE" w:rsidR="000E1DA2">
        <w:rPr>
          <w:rFonts w:ascii="Times New Roman" w:hAnsi="Times New Roman" w:eastAsia="Times New Roman" w:cs="Times New Roman"/>
          <w:highlight w:val="white"/>
          <w:lang w:val="en-US"/>
        </w:rPr>
        <w:t>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CF7031" w:rsidRDefault="00CF7031" w14:paraId="00000012" w14:textId="77777777">
      <w:pPr>
        <w:keepLines/>
        <w:shd w:val="clear" w:color="auto" w:fill="FFFFFF"/>
        <w:spacing w:line="240" w:lineRule="auto"/>
        <w:jc w:val="both"/>
        <w:rPr>
          <w:rFonts w:ascii="Times New Roman" w:hAnsi="Times New Roman" w:eastAsia="Times New Roman" w:cs="Times New Roman"/>
          <w:b/>
          <w:sz w:val="24"/>
          <w:szCs w:val="24"/>
        </w:rPr>
      </w:pPr>
    </w:p>
    <w:p w:rsidR="00CF7031" w:rsidP="070447FE" w:rsidRDefault="000E1DA2" w14:paraId="00000013" w14:textId="77777777">
      <w:pPr>
        <w:keepLines w:val="1"/>
        <w:shd w:val="clear" w:color="auto" w:fill="FFFFFF" w:themeFill="background1"/>
        <w:spacing w:line="240" w:lineRule="auto"/>
        <w:jc w:val="both"/>
      </w:pPr>
      <w:r w:rsidRPr="070447FE" w:rsidR="000E1DA2">
        <w:rPr>
          <w:rFonts w:ascii="Times New Roman" w:hAnsi="Times New Roman" w:eastAsia="Times New Roman" w:cs="Times New Roman"/>
          <w:b w:val="1"/>
          <w:bCs w:val="1"/>
          <w:sz w:val="24"/>
          <w:szCs w:val="24"/>
          <w:lang w:val="en-US"/>
        </w:rPr>
        <w:t xml:space="preserve">SUMMARY: </w:t>
      </w:r>
      <w:r w:rsidRPr="070447FE" w:rsidR="000E1DA2">
        <w:rPr>
          <w:rFonts w:ascii="Times New Roman" w:hAnsi="Times New Roman" w:eastAsia="Times New Roman" w:cs="Times New Roman"/>
          <w:lang w:val="en-US"/>
        </w:rPr>
        <w:t xml:space="preserve">This bill grants the town of Lexington the authority to allow lawful permanent residents to vote in municipal elections and </w:t>
      </w:r>
      <w:r w:rsidRPr="070447FE" w:rsidR="000E1DA2">
        <w:rPr>
          <w:rFonts w:ascii="Times New Roman" w:hAnsi="Times New Roman" w:eastAsia="Times New Roman" w:cs="Times New Roman"/>
          <w:lang w:val="en-US"/>
        </w:rPr>
        <w:t>participate</w:t>
      </w:r>
      <w:r w:rsidRPr="070447FE" w:rsidR="000E1DA2">
        <w:rPr>
          <w:rFonts w:ascii="Times New Roman" w:hAnsi="Times New Roman" w:eastAsia="Times New Roman" w:cs="Times New Roman"/>
          <w:lang w:val="en-US"/>
        </w:rPr>
        <w:t xml:space="preserve"> in town government, </w:t>
      </w:r>
      <w:r w:rsidRPr="070447FE" w:rsidR="000E1DA2">
        <w:rPr>
          <w:rFonts w:ascii="Times New Roman" w:hAnsi="Times New Roman" w:eastAsia="Times New Roman" w:cs="Times New Roman"/>
          <w:lang w:val="en-US"/>
        </w:rPr>
        <w:t>notwithstanding</w:t>
      </w:r>
      <w:r w:rsidRPr="070447FE" w:rsidR="000E1DA2">
        <w:rPr>
          <w:rFonts w:ascii="Times New Roman" w:hAnsi="Times New Roman" w:eastAsia="Times New Roman" w:cs="Times New Roman"/>
          <w:lang w:val="en-US"/>
        </w:rPr>
        <w:t xml:space="preserve"> MGL Chapter 51, Section 1. It </w:t>
      </w:r>
      <w:r w:rsidRPr="070447FE" w:rsidR="000E1DA2">
        <w:rPr>
          <w:rFonts w:ascii="Times New Roman" w:hAnsi="Times New Roman" w:eastAsia="Times New Roman" w:cs="Times New Roman"/>
          <w:lang w:val="en-US"/>
        </w:rPr>
        <w:t>establishes</w:t>
      </w:r>
      <w:r w:rsidRPr="070447FE" w:rsidR="000E1DA2">
        <w:rPr>
          <w:rFonts w:ascii="Times New Roman" w:hAnsi="Times New Roman" w:eastAsia="Times New Roman" w:cs="Times New Roman"/>
          <w:lang w:val="en-US"/>
        </w:rPr>
        <w:t xml:space="preserve"> a local voter registry, mandates separate ballots during state elections for local-only </w:t>
      </w:r>
      <w:r w:rsidRPr="070447FE" w:rsidR="000E1DA2">
        <w:rPr>
          <w:rFonts w:ascii="Times New Roman" w:hAnsi="Times New Roman" w:eastAsia="Times New Roman" w:cs="Times New Roman"/>
          <w:lang w:val="en-US"/>
        </w:rPr>
        <w:t>questions, and</w:t>
      </w:r>
      <w:r w:rsidRPr="070447FE" w:rsidR="000E1DA2">
        <w:rPr>
          <w:rFonts w:ascii="Times New Roman" w:hAnsi="Times New Roman" w:eastAsia="Times New Roman" w:cs="Times New Roman"/>
          <w:lang w:val="en-US"/>
        </w:rPr>
        <w:t xml:space="preserve"> allows Lexington to adopt bylaws to implement these changes. It does not affect state or federal voting eligibility. </w:t>
      </w:r>
    </w:p>
    <w:sectPr w:rsidR="00CF7031">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31"/>
    <w:rsid w:val="000E1DA2"/>
    <w:rsid w:val="002B73F0"/>
    <w:rsid w:val="00CF7031"/>
    <w:rsid w:val="07044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441B61B6-C712-4ECC-B2A7-FEDFE765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CEB7D-C1F6-47A6-A40B-7289D6257DEB}">
  <ds:schemaRefs>
    <ds:schemaRef ds:uri="http://schemas.microsoft.com/sharepoint/v3/contenttype/forms"/>
  </ds:schemaRefs>
</ds:datastoreItem>
</file>

<file path=customXml/itemProps2.xml><?xml version="1.0" encoding="utf-8"?>
<ds:datastoreItem xmlns:ds="http://schemas.openxmlformats.org/officeDocument/2006/customXml" ds:itemID="{40AB2F4E-D36F-4EAB-B54F-5F930BBE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9A28C-F33C-48B7-8C2E-DFF1547FD6E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2025-07-29T13:51:00.0000000Z</dcterms:created>
  <dcterms:modified xsi:type="dcterms:W3CDTF">2025-07-29T13:52:00.7382874Z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