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4191</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authorizing the town of Wellfleet to enact a pesticide reduction bylaw</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Luddy</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H.995, Representative Luddy </w:t>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spacing w:after="0" w:before="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2032-2024: Filed as S.2939; Reported favorably and placed in Orders of the Day for the next session; No further action taken</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 New file in the House</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14"/>
                <w:szCs w:val="14"/>
                <w:u w:val="single"/>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 Town of Wellfleet to adopt a pesticide reduction bylaw, local approval was received. The purpose of this bylaw is to reduce toxic pesticide use in and on public and private property in the Town of Wellfleet in order to promote a healthy environment and protect the public. Additionally, for the implementation of sustainable land and building management practices on all public and private property.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of this bill details the dangers of pesticide use and its potential health implications. Further, Section 4 provides several definitions pertaining to pesticide use and this act. The names and uses of pesticides that are allowed under this act are detailed in Section 6 as well as certain situations that constitute pesticide use (Ie. ecological restoration or an emergency public health situation).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will be enforced by the town manager of Wellfleet. Anyone who violates this act will be subject to a fine of $100 for the first offense and $300 for each subsequent offense. If the offender is a commercial applicator, the right to do business in the Town of Wellfleet may be revoked. This act will take effect upon its passage and includes a severability clause which states that if any aspect of this bill is found to be invalid or unenforceable, the remaining sections will remain in effect.</w:t>
            </w:r>
            <w:r w:rsidDel="00000000" w:rsidR="00000000" w:rsidRPr="00000000">
              <w:rPr>
                <w:rtl w:val="0"/>
              </w:rPr>
            </w:r>
          </w:p>
        </w:tc>
      </w:tr>
    </w:tbl>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