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240" w:before="24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Joint Committee on Environment and Natural Resources</w:t>
      </w:r>
    </w:p>
    <w:p w:rsidR="00000000" w:rsidDel="00000000" w:rsidP="00000000" w:rsidRDefault="00000000" w:rsidRPr="00000000" w14:paraId="00000002">
      <w:pPr>
        <w:spacing w:after="240" w:before="24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Bill Summary</w:t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__________________________________________________________________</w:t>
      </w:r>
    </w:p>
    <w:tbl>
      <w:tblPr>
        <w:tblStyle w:val="Table1"/>
        <w:tblW w:w="9405.0" w:type="dxa"/>
        <w:jc w:val="left"/>
        <w:tblInd w:w="-45.0" w:type="dxa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2505"/>
        <w:gridCol w:w="6900"/>
        <w:tblGridChange w:id="0">
          <w:tblGrid>
            <w:gridCol w:w="2505"/>
            <w:gridCol w:w="6900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3">
            <w:pPr>
              <w:spacing w:after="240" w:befor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u w:val="single"/>
                <w:rtl w:val="0"/>
              </w:rPr>
              <w:t xml:space="preserve">BILL NUMBER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4">
            <w:pPr>
              <w:spacing w:after="240" w:befor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House, No. 4571</w:t>
            </w:r>
          </w:p>
        </w:tc>
      </w:tr>
      <w:tr>
        <w:trPr>
          <w:cantSplit w:val="0"/>
          <w:trHeight w:val="9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spacing w:after="240" w:befor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u w:val="single"/>
                <w:rtl w:val="0"/>
              </w:rPr>
              <w:t xml:space="preserve">TITLE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7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An Act authorizing the town of Arlington to prohibit use of second generation anti-coagulant rodenticides by commercial pesticide applicators</w:t>
            </w:r>
          </w:p>
        </w:tc>
      </w:tr>
      <w:tr>
        <w:trPr>
          <w:cantSplit w:val="0"/>
          <w:trHeight w:val="69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spacing w:after="240" w:befor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u w:val="single"/>
                <w:rtl w:val="0"/>
              </w:rPr>
              <w:t xml:space="preserve">SPONSORS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                    Representative Garballey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22.37304687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spacing w:after="240" w:befor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u w:val="single"/>
                <w:rtl w:val="0"/>
              </w:rPr>
              <w:t xml:space="preserve">SIMILAR MATTERS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spacing w:after="240" w:befor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None</w:t>
            </w:r>
          </w:p>
        </w:tc>
      </w:tr>
      <w:tr>
        <w:trPr>
          <w:cantSplit w:val="0"/>
          <w:trHeight w:val="1005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spacing w:after="0" w:before="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u w:val="single"/>
                <w:rtl w:val="0"/>
              </w:rPr>
              <w:t xml:space="preserve">PRIOR HISTORY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D">
            <w:pPr>
              <w:spacing w:after="0" w:before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E">
            <w:pPr>
              <w:spacing w:after="0" w:before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New file, no previous history </w:t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spacing w:after="0" w:before="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5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spacing w:after="0" w:before="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u w:val="single"/>
                <w:rtl w:val="0"/>
              </w:rPr>
              <w:t xml:space="preserve">SUMMARY</w:t>
            </w:r>
          </w:p>
          <w:p w:rsidR="00000000" w:rsidDel="00000000" w:rsidP="00000000" w:rsidRDefault="00000000" w:rsidRPr="00000000" w14:paraId="00000013">
            <w:pPr>
              <w:spacing w:after="240" w:befor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This bill authorizes the Town of Arlington to prohibit the application of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second generation anti-coagulant rodenticides.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This includes prohibiting the use of such pesticides by licensed commercial applicators,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except as allowed by the Board of Health to remediate a public health condition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. </w:t>
            </w:r>
          </w:p>
          <w:p w:rsidR="00000000" w:rsidDel="00000000" w:rsidP="00000000" w:rsidRDefault="00000000" w:rsidRPr="00000000" w14:paraId="00000014">
            <w:pPr>
              <w:spacing w:after="240" w:befor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This bill will take effect immediately upon its passage.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6">
      <w:pPr>
        <w:spacing w:after="240" w:befor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