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4700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town of An Act authorizing the town of Truro to regulate the use of pesticides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Luddy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commentRangeStart w:id="0"/>
            <w:commentRangeStart w:id="1"/>
            <w:commentRangeStart w:id="2"/>
            <w:commentRangeStart w:id="3"/>
            <w:commentRangeStart w:id="4"/>
            <w:commentRangeStart w:id="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commentRangeEnd w:id="3"/>
            <w:r w:rsidDel="00000000" w:rsidR="00000000" w:rsidRPr="00000000">
              <w:commentReference w:id="3"/>
            </w:r>
            <w:commentRangeEnd w:id="4"/>
            <w:r w:rsidDel="00000000" w:rsidR="00000000" w:rsidRPr="00000000">
              <w:commentReference w:id="4"/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1.865234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Town of Truro to impose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bylaw regulating the storage, use and application of pesticides within said town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civil penalties not in excess of $1,000 per violation,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and to otherwise enforce this bylaw through lawful means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acob Newman" w:id="0" w:date="2026-01-08T16:32:04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pesticide bills? No Sen copy - joint petition</w:t>
      </w:r>
    </w:p>
  </w:comment>
  <w:comment w:author="Aditi Vaidya" w:id="1" w:date="2026-03-02T18:01:36Z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_Marked as resolved_</w:t>
      </w:r>
    </w:p>
  </w:comment>
  <w:comment w:author="Jacob Newman" w:id="2" w:date="2026-03-02T18:30:58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_Re-opened_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OK? I'd list the other bills but obv there are a great many</w:t>
      </w:r>
    </w:p>
  </w:comment>
  <w:comment w:author="Aditi Vaidya" w:id="3" w:date="2026-03-03T02:55:56Z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you just add a note under similar matters that says similar to X number of other pesticide bills?</w:t>
      </w:r>
    </w:p>
  </w:comment>
  <w:comment w:author="Jacob Newman" w:id="4" w:date="2026-03-03T03:23:36Z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- will do so tomorrow.  For this and all other local rodenticide bills? We have 3 others</w:t>
      </w:r>
    </w:p>
  </w:comment>
  <w:comment w:author="Aditi Vaidya" w:id="5" w:date="2026-03-03T03:49:56Z"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 pls!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