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429" w:rsidRDefault="001E7AE1"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A16429" w:rsidRDefault="001E7AE1"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A16429" w:rsidRDefault="001E7AE1"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16429" w:rsidRDefault="001E7AE1"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16429" w:rsidP="42C05A62" w:rsidRDefault="001E7AE1"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42C05A62" w:rsidR="001E7AE1">
        <w:rPr>
          <w:rFonts w:ascii="Times New Roman" w:hAnsi="Times New Roman" w:eastAsia="Times New Roman" w:cs="Times New Roman"/>
          <w:b w:val="1"/>
          <w:bCs w:val="1"/>
          <w:sz w:val="24"/>
          <w:szCs w:val="24"/>
          <w:lang w:val="en-US"/>
        </w:rPr>
        <w:t xml:space="preserve">Bill </w:t>
      </w:r>
      <w:r w:rsidRPr="42C05A62" w:rsidR="001E7AE1">
        <w:rPr>
          <w:rFonts w:ascii="Times New Roman" w:hAnsi="Times New Roman" w:eastAsia="Times New Roman" w:cs="Times New Roman"/>
          <w:b w:val="1"/>
          <w:bCs w:val="1"/>
          <w:sz w:val="24"/>
          <w:szCs w:val="24"/>
          <w:lang w:val="en-US"/>
        </w:rPr>
        <w:t>Number:</w:t>
      </w:r>
      <w:r>
        <w:tab/>
      </w:r>
      <w:r>
        <w:tab/>
      </w:r>
      <w:r>
        <w:tab/>
      </w:r>
      <w:r w:rsidRPr="42C05A62" w:rsidR="001E7AE1">
        <w:rPr>
          <w:rFonts w:ascii="Times New Roman" w:hAnsi="Times New Roman" w:eastAsia="Times New Roman" w:cs="Times New Roman"/>
          <w:b w:val="1"/>
          <w:bCs w:val="1"/>
          <w:sz w:val="24"/>
          <w:szCs w:val="24"/>
          <w:lang w:val="en-US"/>
        </w:rPr>
        <w:t xml:space="preserve">H.804 </w:t>
      </w:r>
    </w:p>
    <w:p w:rsidR="00A16429" w:rsidRDefault="001E7AE1"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16429" w:rsidP="42C05A62" w:rsidRDefault="001E7AE1" w14:paraId="00000007" w14:textId="77777777">
      <w:pPr>
        <w:pBdr>
          <w:left w:val="none" w:color="FF000000" w:sz="0" w:space="20"/>
        </w:pBdr>
        <w:shd w:val="clear" w:color="auto" w:fill="FFFFFF" w:themeFill="background1"/>
        <w:rPr>
          <w:rFonts w:ascii="Times New Roman" w:hAnsi="Times New Roman" w:eastAsia="Times New Roman" w:cs="Times New Roman"/>
          <w:b w:val="1"/>
          <w:bCs w:val="1"/>
          <w:i w:val="1"/>
          <w:iCs w:val="1"/>
          <w:sz w:val="24"/>
          <w:szCs w:val="24"/>
          <w:lang w:val="en-US"/>
        </w:rPr>
      </w:pPr>
      <w:r w:rsidRPr="42C05A62" w:rsidR="001E7AE1">
        <w:rPr>
          <w:rFonts w:ascii="Times New Roman" w:hAnsi="Times New Roman" w:eastAsia="Times New Roman" w:cs="Times New Roman"/>
          <w:b w:val="1"/>
          <w:bCs w:val="1"/>
          <w:sz w:val="24"/>
          <w:szCs w:val="24"/>
          <w:lang w:val="en-US"/>
        </w:rPr>
        <w:t>Title:</w:t>
      </w:r>
      <w:r>
        <w:tab/>
      </w:r>
      <w:r>
        <w:tab/>
      </w:r>
      <w:r>
        <w:tab/>
      </w:r>
      <w:r>
        <w:tab/>
      </w:r>
      <w:r w:rsidRPr="42C05A62" w:rsidR="001E7AE1">
        <w:rPr>
          <w:rFonts w:ascii="Times New Roman" w:hAnsi="Times New Roman" w:eastAsia="Times New Roman" w:cs="Times New Roman"/>
          <w:b w:val="1"/>
          <w:bCs w:val="1"/>
          <w:i w:val="1"/>
          <w:iCs w:val="1"/>
          <w:sz w:val="24"/>
          <w:szCs w:val="24"/>
          <w:lang w:val="en-US"/>
        </w:rPr>
        <w:t xml:space="preserve">An Act </w:t>
      </w:r>
      <w:r w:rsidRPr="42C05A62" w:rsidR="001E7AE1">
        <w:rPr>
          <w:rFonts w:ascii="Times New Roman" w:hAnsi="Times New Roman" w:eastAsia="Times New Roman" w:cs="Times New Roman"/>
          <w:b w:val="1"/>
          <w:bCs w:val="1"/>
          <w:i w:val="1"/>
          <w:iCs w:val="1"/>
          <w:sz w:val="24"/>
          <w:szCs w:val="24"/>
          <w:lang w:val="en-US"/>
        </w:rPr>
        <w:t>relative</w:t>
      </w:r>
      <w:r w:rsidRPr="42C05A62" w:rsidR="001E7AE1">
        <w:rPr>
          <w:rFonts w:ascii="Times New Roman" w:hAnsi="Times New Roman" w:eastAsia="Times New Roman" w:cs="Times New Roman"/>
          <w:b w:val="1"/>
          <w:bCs w:val="1"/>
          <w:i w:val="1"/>
          <w:iCs w:val="1"/>
          <w:sz w:val="24"/>
          <w:szCs w:val="24"/>
          <w:lang w:val="en-US"/>
        </w:rPr>
        <w:t xml:space="preserve"> to gender neutral language in election law</w:t>
      </w:r>
    </w:p>
    <w:p w:rsidR="00A16429" w:rsidRDefault="001E7AE1" w14:paraId="00000008"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16429" w:rsidP="42C05A62" w:rsidRDefault="001E7AE1" w14:paraId="00000009" w14:textId="77777777">
      <w:pPr>
        <w:shd w:val="clear" w:color="auto" w:fill="FFFFFF" w:themeFill="background1"/>
        <w:rPr>
          <w:rFonts w:ascii="Times New Roman" w:hAnsi="Times New Roman" w:eastAsia="Times New Roman" w:cs="Times New Roman"/>
          <w:sz w:val="24"/>
          <w:szCs w:val="24"/>
          <w:lang w:val="en-US"/>
        </w:rPr>
      </w:pPr>
      <w:r w:rsidRPr="42C05A62" w:rsidR="001E7AE1">
        <w:rPr>
          <w:rFonts w:ascii="Times New Roman" w:hAnsi="Times New Roman" w:eastAsia="Times New Roman" w:cs="Times New Roman"/>
          <w:b w:val="1"/>
          <w:bCs w:val="1"/>
          <w:sz w:val="24"/>
          <w:szCs w:val="24"/>
          <w:lang w:val="en-US"/>
        </w:rPr>
        <w:t>Sponsor(s</w:t>
      </w:r>
      <w:r w:rsidRPr="42C05A62" w:rsidR="001E7AE1">
        <w:rPr>
          <w:rFonts w:ascii="Times New Roman" w:hAnsi="Times New Roman" w:eastAsia="Times New Roman" w:cs="Times New Roman"/>
          <w:b w:val="1"/>
          <w:bCs w:val="1"/>
          <w:sz w:val="24"/>
          <w:szCs w:val="24"/>
          <w:lang w:val="en-US"/>
        </w:rPr>
        <w:t>):</w:t>
      </w:r>
      <w:r>
        <w:tab/>
      </w:r>
      <w:r>
        <w:tab/>
      </w:r>
      <w:r>
        <w:tab/>
      </w:r>
      <w:r w:rsidRPr="42C05A62" w:rsidR="001E7AE1">
        <w:rPr>
          <w:rFonts w:ascii="Times New Roman" w:hAnsi="Times New Roman" w:eastAsia="Times New Roman" w:cs="Times New Roman"/>
          <w:sz w:val="24"/>
          <w:szCs w:val="24"/>
          <w:lang w:val="en-US"/>
        </w:rPr>
        <w:t>Rep. Natalie Blais (</w:t>
      </w:r>
      <w:r w:rsidRPr="42C05A62" w:rsidR="001E7AE1">
        <w:rPr>
          <w:rFonts w:ascii="Times New Roman" w:hAnsi="Times New Roman" w:eastAsia="Times New Roman" w:cs="Times New Roman"/>
          <w:i w:val="1"/>
          <w:iCs w:val="1"/>
          <w:sz w:val="24"/>
          <w:szCs w:val="24"/>
          <w:lang w:val="en-US"/>
        </w:rPr>
        <w:t>Deerfield)</w:t>
      </w:r>
      <w:r w:rsidRPr="42C05A62" w:rsidR="001E7AE1">
        <w:rPr>
          <w:rFonts w:ascii="Times New Roman" w:hAnsi="Times New Roman" w:eastAsia="Times New Roman" w:cs="Times New Roman"/>
          <w:sz w:val="24"/>
          <w:szCs w:val="24"/>
          <w:lang w:val="en-US"/>
        </w:rPr>
        <w:t xml:space="preserve"> </w:t>
      </w:r>
    </w:p>
    <w:p w:rsidR="00A16429" w:rsidRDefault="001E7AE1"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16429" w:rsidP="42C05A62" w:rsidRDefault="001E7AE1" w14:paraId="0000000B" w14:textId="77777777">
      <w:pPr>
        <w:shd w:val="clear" w:color="auto" w:fill="FFFFFF" w:themeFill="background1"/>
        <w:rPr>
          <w:rFonts w:ascii="Times New Roman" w:hAnsi="Times New Roman" w:eastAsia="Times New Roman" w:cs="Times New Roman"/>
          <w:sz w:val="24"/>
          <w:szCs w:val="24"/>
          <w:lang w:val="en-US"/>
        </w:rPr>
      </w:pPr>
      <w:r w:rsidRPr="42C05A62" w:rsidR="001E7AE1">
        <w:rPr>
          <w:rFonts w:ascii="Times New Roman" w:hAnsi="Times New Roman" w:eastAsia="Times New Roman" w:cs="Times New Roman"/>
          <w:b w:val="1"/>
          <w:bCs w:val="1"/>
          <w:sz w:val="24"/>
          <w:szCs w:val="24"/>
          <w:lang w:val="en-US"/>
        </w:rPr>
        <w:t xml:space="preserve">Hearing </w:t>
      </w:r>
      <w:r w:rsidRPr="42C05A62" w:rsidR="001E7AE1">
        <w:rPr>
          <w:rFonts w:ascii="Times New Roman" w:hAnsi="Times New Roman" w:eastAsia="Times New Roman" w:cs="Times New Roman"/>
          <w:b w:val="1"/>
          <w:bCs w:val="1"/>
          <w:sz w:val="24"/>
          <w:szCs w:val="24"/>
          <w:lang w:val="en-US"/>
        </w:rPr>
        <w:t>Date:</w:t>
      </w:r>
      <w:r>
        <w:tab/>
      </w:r>
      <w:r>
        <w:tab/>
      </w:r>
      <w:r w:rsidRPr="42C05A62" w:rsidR="001E7AE1">
        <w:rPr>
          <w:rFonts w:ascii="Times New Roman" w:hAnsi="Times New Roman" w:eastAsia="Times New Roman" w:cs="Times New Roman"/>
          <w:sz w:val="24"/>
          <w:szCs w:val="24"/>
          <w:lang w:val="en-US"/>
        </w:rPr>
        <w:t xml:space="preserve">June 17, 2025 </w:t>
      </w:r>
    </w:p>
    <w:p w:rsidR="00A16429" w:rsidRDefault="001E7AE1"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16429" w:rsidP="42C05A62" w:rsidRDefault="001E7AE1" w14:paraId="0000000D" w14:textId="77777777">
      <w:pPr>
        <w:shd w:val="clear" w:color="auto" w:fill="FFFFFF" w:themeFill="background1"/>
        <w:rPr>
          <w:rFonts w:ascii="Times New Roman" w:hAnsi="Times New Roman" w:eastAsia="Times New Roman" w:cs="Times New Roman"/>
          <w:sz w:val="24"/>
          <w:szCs w:val="24"/>
          <w:lang w:val="en-US"/>
        </w:rPr>
      </w:pPr>
      <w:r w:rsidRPr="42C05A62" w:rsidR="001E7AE1">
        <w:rPr>
          <w:rFonts w:ascii="Times New Roman" w:hAnsi="Times New Roman" w:eastAsia="Times New Roman" w:cs="Times New Roman"/>
          <w:b w:val="1"/>
          <w:bCs w:val="1"/>
          <w:sz w:val="24"/>
          <w:szCs w:val="24"/>
          <w:lang w:val="en-US"/>
        </w:rPr>
        <w:t xml:space="preserve">Reporting </w:t>
      </w:r>
      <w:r w:rsidRPr="42C05A62" w:rsidR="001E7AE1">
        <w:rPr>
          <w:rFonts w:ascii="Times New Roman" w:hAnsi="Times New Roman" w:eastAsia="Times New Roman" w:cs="Times New Roman"/>
          <w:b w:val="1"/>
          <w:bCs w:val="1"/>
          <w:sz w:val="24"/>
          <w:szCs w:val="24"/>
          <w:lang w:val="en-US"/>
        </w:rPr>
        <w:t>Deadline:</w:t>
      </w:r>
      <w:r>
        <w:tab/>
      </w:r>
      <w:r>
        <w:tab/>
      </w:r>
      <w:r w:rsidRPr="42C05A62" w:rsidR="001E7AE1">
        <w:rPr>
          <w:rFonts w:ascii="Times New Roman" w:hAnsi="Times New Roman" w:eastAsia="Times New Roman" w:cs="Times New Roman"/>
          <w:sz w:val="24"/>
          <w:szCs w:val="24"/>
          <w:lang w:val="en-US"/>
        </w:rPr>
        <w:t xml:space="preserve">August 16, 2025 </w:t>
      </w:r>
    </w:p>
    <w:p w:rsidR="00A16429" w:rsidRDefault="001E7AE1"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16429" w:rsidRDefault="001E7AE1" w14:paraId="0000000F"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2023-24 (H.660): Reported favorably; referred to House Steering, </w:t>
      </w:r>
    </w:p>
    <w:p w:rsidR="00A16429" w:rsidRDefault="001E7AE1" w14:paraId="00000010" w14:textId="77777777">
      <w:pPr>
        <w:pBdr>
          <w:left w:val="none" w:color="auto" w:sz="0" w:space="28"/>
        </w:pBdr>
        <w:shd w:val="clear" w:color="auto" w:fill="FFFFFF"/>
        <w:ind w:left="216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Policy, and Scheduling; read third; no further action taken. </w:t>
      </w:r>
    </w:p>
    <w:p w:rsidR="00A16429" w:rsidRDefault="001E7AE1" w14:paraId="00000011"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16429" w:rsidRDefault="001E7AE1" w14:paraId="00000012"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A16429" w:rsidRDefault="001E7AE1" w14:paraId="00000013"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16429" w:rsidRDefault="001E7AE1" w14:paraId="00000014"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A16429" w:rsidRDefault="001E7AE1"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16429" w:rsidP="42C05A62" w:rsidRDefault="001E7AE1" w14:paraId="00000016" w14:textId="77777777">
      <w:pPr>
        <w:shd w:val="clear" w:color="auto" w:fill="FFFFFF" w:themeFill="background1"/>
        <w:jc w:val="both"/>
        <w:rPr>
          <w:rFonts w:ascii="Times New Roman" w:hAnsi="Times New Roman" w:eastAsia="Times New Roman" w:cs="Times New Roman"/>
          <w:sz w:val="24"/>
          <w:szCs w:val="24"/>
          <w:lang w:val="en-US"/>
        </w:rPr>
      </w:pPr>
      <w:r w:rsidRPr="42C05A62" w:rsidR="001E7AE1">
        <w:rPr>
          <w:rFonts w:ascii="Times New Roman" w:hAnsi="Times New Roman" w:eastAsia="Times New Roman" w:cs="Times New Roman"/>
          <w:i w:val="1"/>
          <w:iCs w:val="1"/>
          <w:sz w:val="24"/>
          <w:szCs w:val="24"/>
          <w:lang w:val="en-US"/>
        </w:rPr>
        <w:t>M.G.L. c. 53</w:t>
      </w:r>
      <w:r w:rsidRPr="42C05A62" w:rsidR="001E7AE1">
        <w:rPr>
          <w:rFonts w:ascii="Times New Roman" w:hAnsi="Times New Roman" w:eastAsia="Times New Roman" w:cs="Times New Roman"/>
          <w:sz w:val="24"/>
          <w:szCs w:val="24"/>
          <w:lang w:val="en-US"/>
        </w:rPr>
        <w:t xml:space="preserve"> – </w:t>
      </w:r>
      <w:r w:rsidRPr="42C05A62" w:rsidR="001E7AE1">
        <w:rPr>
          <w:rFonts w:ascii="Times New Roman" w:hAnsi="Times New Roman" w:eastAsia="Times New Roman" w:cs="Times New Roman"/>
          <w:i w:val="1"/>
          <w:iCs w:val="1"/>
          <w:sz w:val="24"/>
          <w:szCs w:val="24"/>
          <w:lang w:val="en-US"/>
        </w:rPr>
        <w:t xml:space="preserve">Nominations, questions to be </w:t>
      </w:r>
      <w:r w:rsidRPr="42C05A62" w:rsidR="001E7AE1">
        <w:rPr>
          <w:rFonts w:ascii="Times New Roman" w:hAnsi="Times New Roman" w:eastAsia="Times New Roman" w:cs="Times New Roman"/>
          <w:i w:val="1"/>
          <w:iCs w:val="1"/>
          <w:sz w:val="24"/>
          <w:szCs w:val="24"/>
          <w:lang w:val="en-US"/>
        </w:rPr>
        <w:t>submitted</w:t>
      </w:r>
      <w:r w:rsidRPr="42C05A62" w:rsidR="001E7AE1">
        <w:rPr>
          <w:rFonts w:ascii="Times New Roman" w:hAnsi="Times New Roman" w:eastAsia="Times New Roman" w:cs="Times New Roman"/>
          <w:i w:val="1"/>
          <w:iCs w:val="1"/>
          <w:sz w:val="24"/>
          <w:szCs w:val="24"/>
          <w:lang w:val="en-US"/>
        </w:rPr>
        <w:t xml:space="preserve"> to the voters, </w:t>
      </w:r>
      <w:r w:rsidRPr="42C05A62" w:rsidR="001E7AE1">
        <w:rPr>
          <w:rFonts w:ascii="Times New Roman" w:hAnsi="Times New Roman" w:eastAsia="Times New Roman" w:cs="Times New Roman"/>
          <w:i w:val="1"/>
          <w:iCs w:val="1"/>
          <w:sz w:val="24"/>
          <w:szCs w:val="24"/>
          <w:lang w:val="en-US"/>
        </w:rPr>
        <w:t>primaries</w:t>
      </w:r>
      <w:r w:rsidRPr="42C05A62" w:rsidR="001E7AE1">
        <w:rPr>
          <w:rFonts w:ascii="Times New Roman" w:hAnsi="Times New Roman" w:eastAsia="Times New Roman" w:cs="Times New Roman"/>
          <w:i w:val="1"/>
          <w:iCs w:val="1"/>
          <w:sz w:val="24"/>
          <w:szCs w:val="24"/>
          <w:lang w:val="en-US"/>
        </w:rPr>
        <w:t xml:space="preserve"> and caucuses</w:t>
      </w:r>
      <w:r w:rsidRPr="42C05A62" w:rsidR="001E7AE1">
        <w:rPr>
          <w:rFonts w:ascii="Times New Roman" w:hAnsi="Times New Roman" w:eastAsia="Times New Roman" w:cs="Times New Roman"/>
          <w:sz w:val="24"/>
          <w:szCs w:val="24"/>
          <w:lang w:val="en-US"/>
        </w:rPr>
        <w:t>: Governs the processes related to elections, including the nomination of candidates by political parties and through nomination papers, the conduct of primaries, and the certification of candidates for public office. It also outlines the roles and responsibilities of political party committees, local election officials, and the rules for filling vacancies and managing ballots.</w:t>
      </w:r>
    </w:p>
    <w:p w:rsidR="00A16429" w:rsidRDefault="001E7AE1" w14:paraId="00000017" w14:textId="77777777">
      <w:pPr>
        <w:shd w:val="clear" w:color="auto" w:fill="FFFFFF"/>
        <w:jc w:val="both"/>
        <w:rPr>
          <w:rFonts w:ascii="Times New Roman" w:hAnsi="Times New Roman" w:eastAsia="Times New Roman" w:cs="Times New Roman"/>
        </w:rPr>
      </w:pPr>
      <w:r>
        <w:rPr>
          <w:rFonts w:ascii="Times New Roman" w:hAnsi="Times New Roman" w:eastAsia="Times New Roman" w:cs="Times New Roman"/>
        </w:rPr>
        <w:t xml:space="preserve">   </w:t>
      </w:r>
    </w:p>
    <w:p w:rsidR="00A16429" w:rsidRDefault="001E7AE1" w14:paraId="00000018"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A16429" w:rsidRDefault="001E7AE1" w14:paraId="00000019"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[A neutral summary of the changes to current law proposed by the bill]</w:t>
      </w:r>
      <w:r>
        <w:rPr>
          <w:rFonts w:ascii="Times New Roman" w:hAnsi="Times New Roman" w:eastAsia="Times New Roman" w:cs="Times New Roman"/>
          <w:sz w:val="24"/>
          <w:szCs w:val="24"/>
        </w:rPr>
        <w:t xml:space="preserve"> </w:t>
      </w:r>
    </w:p>
    <w:p w:rsidR="00A16429" w:rsidRDefault="001E7AE1" w14:paraId="0000001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16429" w:rsidP="42C05A62" w:rsidRDefault="001E7AE1" w14:paraId="0000001B" w14:textId="77777777">
      <w:pPr>
        <w:shd w:val="clear" w:color="auto" w:fill="FFFFFF" w:themeFill="background1"/>
        <w:jc w:val="both"/>
        <w:rPr>
          <w:rFonts w:ascii="Times New Roman" w:hAnsi="Times New Roman" w:eastAsia="Times New Roman" w:cs="Times New Roman"/>
          <w:sz w:val="24"/>
          <w:szCs w:val="24"/>
          <w:lang w:val="en-US"/>
        </w:rPr>
      </w:pPr>
      <w:r w:rsidRPr="42C05A62" w:rsidR="001E7AE1">
        <w:rPr>
          <w:rFonts w:ascii="Times New Roman" w:hAnsi="Times New Roman" w:eastAsia="Times New Roman" w:cs="Times New Roman"/>
          <w:sz w:val="24"/>
          <w:szCs w:val="24"/>
          <w:lang w:val="en-US"/>
        </w:rPr>
        <w:t xml:space="preserve">The bill amends </w:t>
      </w:r>
      <w:r w:rsidRPr="42C05A62" w:rsidR="001E7AE1">
        <w:rPr>
          <w:rFonts w:ascii="Times New Roman" w:hAnsi="Times New Roman" w:eastAsia="Times New Roman" w:cs="Times New Roman"/>
          <w:i w:val="1"/>
          <w:iCs w:val="1"/>
          <w:sz w:val="24"/>
          <w:szCs w:val="24"/>
          <w:lang w:val="en-US"/>
        </w:rPr>
        <w:t xml:space="preserve">M.G.L. c. </w:t>
      </w:r>
      <w:r w:rsidRPr="42C05A62" w:rsidR="001E7AE1">
        <w:rPr>
          <w:rFonts w:ascii="Times New Roman" w:hAnsi="Times New Roman" w:eastAsia="Times New Roman" w:cs="Times New Roman"/>
          <w:i w:val="1"/>
          <w:iCs w:val="1"/>
          <w:sz w:val="24"/>
          <w:szCs w:val="24"/>
          <w:lang w:val="en-US"/>
        </w:rPr>
        <w:t xml:space="preserve">53  </w:t>
      </w:r>
      <w:r w:rsidRPr="42C05A62" w:rsidR="001E7AE1">
        <w:rPr>
          <w:rFonts w:ascii="Times New Roman" w:hAnsi="Times New Roman" w:eastAsia="Times New Roman" w:cs="Times New Roman"/>
          <w:sz w:val="24"/>
          <w:szCs w:val="24"/>
          <w:lang w:val="en-US"/>
        </w:rPr>
        <w:t>by</w:t>
      </w:r>
      <w:r w:rsidRPr="42C05A62" w:rsidR="001E7AE1">
        <w:rPr>
          <w:rFonts w:ascii="Times New Roman" w:hAnsi="Times New Roman" w:eastAsia="Times New Roman" w:cs="Times New Roman"/>
          <w:sz w:val="24"/>
          <w:szCs w:val="24"/>
          <w:lang w:val="en-US"/>
        </w:rPr>
        <w:t xml:space="preserve"> replacing every use of gendered language with gender neutral language. For example, “him” becomes “them</w:t>
      </w:r>
      <w:r w:rsidRPr="42C05A62" w:rsidR="001E7AE1">
        <w:rPr>
          <w:rFonts w:ascii="Times New Roman" w:hAnsi="Times New Roman" w:eastAsia="Times New Roman" w:cs="Times New Roman"/>
          <w:sz w:val="24"/>
          <w:szCs w:val="24"/>
          <w:lang w:val="en-US"/>
        </w:rPr>
        <w:t>”.</w:t>
      </w:r>
    </w:p>
    <w:p w:rsidR="00A16429" w:rsidRDefault="00A16429" w14:paraId="0000001C" w14:textId="77777777">
      <w:pPr>
        <w:shd w:val="clear" w:color="auto" w:fill="FFFFFF"/>
        <w:jc w:val="both"/>
        <w:rPr>
          <w:rFonts w:ascii="Times New Roman" w:hAnsi="Times New Roman" w:eastAsia="Times New Roman" w:cs="Times New Roman"/>
          <w:sz w:val="24"/>
          <w:szCs w:val="24"/>
        </w:rPr>
      </w:pPr>
    </w:p>
    <w:p w:rsidR="00A16429" w:rsidRDefault="00A16429" w14:paraId="0000001D" w14:textId="77777777">
      <w:pPr>
        <w:shd w:val="clear" w:color="auto" w:fill="FFFFFF"/>
        <w:jc w:val="both"/>
        <w:rPr>
          <w:rFonts w:ascii="Times New Roman" w:hAnsi="Times New Roman" w:eastAsia="Times New Roman" w:cs="Times New Roman"/>
          <w:sz w:val="24"/>
          <w:szCs w:val="24"/>
        </w:rPr>
      </w:pPr>
    </w:p>
    <w:p w:rsidR="00A16429" w:rsidRDefault="00A16429" w14:paraId="0000001E" w14:textId="77777777"/>
    <w:sectPr w:rsidR="00A1642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429"/>
    <w:rsid w:val="001E7AE1"/>
    <w:rsid w:val="004775A8"/>
    <w:rsid w:val="00A16429"/>
    <w:rsid w:val="42C05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561D64"/>
  <w15:docId w15:val="{855B4968-4DC7-45FC-B700-B178F3B87A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F9709-0F8E-4FC9-BCD2-EA559F5F194E}">
  <ds:schemaRefs>
    <ds:schemaRef ds:uri="http://schemas.microsoft.com/sharepoint/v3/contenttype/forms"/>
  </ds:schemaRefs>
</ds:datastoreItem>
</file>

<file path=customXml/itemProps2.xml><?xml version="1.0" encoding="utf-8"?>
<ds:datastoreItem xmlns:ds="http://schemas.openxmlformats.org/officeDocument/2006/customXml" ds:itemID="{BAC975B2-914F-47EA-B5D3-874E3F60B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9D4E2-012B-46FC-AE22-6A5789052B4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2025-06-12T14:30:00.0000000Z</dcterms:created>
  <dcterms:modified xsi:type="dcterms:W3CDTF">2025-06-12T14:31:13.5488806Z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