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92" w:type="dxa"/>
        <w:tblInd w:w="108" w:type="dxa"/>
        <w:tblCellMar>
          <w:left w:w="10" w:type="dxa"/>
          <w:right w:w="10" w:type="dxa"/>
        </w:tblCellMar>
        <w:tblLook w:val="01E0" w:firstRow="1" w:lastRow="1" w:firstColumn="1" w:lastColumn="1" w:noHBand="0" w:noVBand="0"/>
      </w:tblPr>
      <w:tblGrid>
        <w:gridCol w:w="3418"/>
        <w:gridCol w:w="7274"/>
      </w:tblGrid>
      <w:tr w:rsidR="005C0038" w:rsidRPr="00AB7C53" w14:paraId="2E2B1631" w14:textId="77777777" w:rsidTr="00E1749E">
        <w:trPr>
          <w:trHeight w:val="1798"/>
        </w:trPr>
        <w:tc>
          <w:tcPr>
            <w:tcW w:w="3418" w:type="dxa"/>
          </w:tcPr>
          <w:p w14:paraId="55B575A6" w14:textId="77777777" w:rsidR="005C0038" w:rsidRPr="00AB7C53" w:rsidRDefault="005C0038" w:rsidP="00E1749E">
            <w:pPr>
              <w:autoSpaceDE w:val="0"/>
              <w:autoSpaceDN w:val="0"/>
              <w:adjustRightInd w:val="0"/>
              <w:jc w:val="center"/>
            </w:pPr>
            <w:bookmarkStart w:id="0" w:name="_Hlk159845265"/>
            <w:r w:rsidRPr="00AB7C53">
              <w:rPr>
                <w:noProof/>
              </w:rPr>
              <w:drawing>
                <wp:inline distT="0" distB="0" distL="0" distR="0" wp14:anchorId="3029E29E" wp14:editId="51E781EB">
                  <wp:extent cx="895350" cy="1095375"/>
                  <wp:effectExtent l="19050" t="0" r="0" b="0"/>
                  <wp:docPr id="58774382" name="Picture 5877438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69714" name="Picture 1" descr="Image1"/>
                          <pic:cNvPicPr>
                            <a:picLocks noChangeAspect="1" noChangeArrowheads="1"/>
                          </pic:cNvPicPr>
                        </pic:nvPicPr>
                        <pic:blipFill>
                          <a:blip r:embed="rId11" cstate="print"/>
                          <a:stretch>
                            <a:fillRect/>
                          </a:stretch>
                        </pic:blipFill>
                        <pic:spPr bwMode="auto">
                          <a:xfrm>
                            <a:off x="0" y="0"/>
                            <a:ext cx="895350" cy="1095375"/>
                          </a:xfrm>
                          <a:prstGeom prst="rect">
                            <a:avLst/>
                          </a:prstGeom>
                          <a:noFill/>
                          <a:ln w="9525">
                            <a:noFill/>
                            <a:miter lim="800000"/>
                            <a:headEnd/>
                            <a:tailEnd/>
                          </a:ln>
                        </pic:spPr>
                      </pic:pic>
                    </a:graphicData>
                  </a:graphic>
                </wp:inline>
              </w:drawing>
            </w:r>
          </w:p>
        </w:tc>
        <w:tc>
          <w:tcPr>
            <w:tcW w:w="7274" w:type="dxa"/>
          </w:tcPr>
          <w:p w14:paraId="2D6F4BDB" w14:textId="77777777" w:rsidR="005C0038" w:rsidRPr="00AB7C53" w:rsidRDefault="005C0038" w:rsidP="005F470C">
            <w:pPr>
              <w:spacing w:after="0"/>
              <w:jc w:val="center"/>
            </w:pPr>
            <w:r w:rsidRPr="00AB7C53">
              <w:br/>
            </w:r>
            <w:r w:rsidRPr="00AB7C53">
              <w:rPr>
                <w:sz w:val="38"/>
              </w:rPr>
              <w:t>The Commonwealth of Massachusetts</w:t>
            </w:r>
          </w:p>
          <w:p w14:paraId="21BDCF47" w14:textId="77777777" w:rsidR="005C0038" w:rsidRPr="00AB7C53" w:rsidRDefault="005C0038" w:rsidP="005F470C">
            <w:pPr>
              <w:spacing w:after="0"/>
              <w:jc w:val="center"/>
            </w:pPr>
            <w:r w:rsidRPr="00AB7C53">
              <w:t xml:space="preserve">SPECIAL JOINT COMMITTEE ON </w:t>
            </w:r>
          </w:p>
          <w:p w14:paraId="09C58B8C" w14:textId="77777777" w:rsidR="005C0038" w:rsidRPr="00AB7C53" w:rsidRDefault="005C0038" w:rsidP="005F470C">
            <w:pPr>
              <w:spacing w:after="0"/>
              <w:jc w:val="center"/>
            </w:pPr>
            <w:r w:rsidRPr="00AB7C53">
              <w:t>INITIATIVE PETITIONS</w:t>
            </w:r>
          </w:p>
          <w:p w14:paraId="7A872889" w14:textId="77777777" w:rsidR="005C0038" w:rsidRPr="00AB7C53" w:rsidRDefault="005C0038" w:rsidP="005F470C">
            <w:pPr>
              <w:spacing w:after="0"/>
              <w:jc w:val="center"/>
            </w:pPr>
            <w:r w:rsidRPr="00AB7C53">
              <w:t>STATE HOUSE, BOSTON 02133</w:t>
            </w:r>
          </w:p>
        </w:tc>
      </w:tr>
    </w:tbl>
    <w:p w14:paraId="45FF2A8B" w14:textId="77777777" w:rsidR="005C0038" w:rsidRPr="00AB7C53" w:rsidRDefault="005C0038" w:rsidP="005C0038">
      <w:pPr>
        <w:spacing w:after="0" w:line="240" w:lineRule="auto"/>
        <w:jc w:val="center"/>
        <w:rPr>
          <w:b/>
          <w:bCs/>
          <w:sz w:val="28"/>
          <w:szCs w:val="28"/>
        </w:rPr>
      </w:pPr>
      <w:r w:rsidRPr="00AB7C53">
        <w:rPr>
          <w:b/>
          <w:bCs/>
          <w:sz w:val="28"/>
          <w:szCs w:val="28"/>
        </w:rPr>
        <w:t xml:space="preserve">Special Joint Committee on Initiative Petitions </w:t>
      </w:r>
    </w:p>
    <w:p w14:paraId="6910010B" w14:textId="77777777" w:rsidR="005C0038" w:rsidRPr="00AB7C53" w:rsidRDefault="005C0038" w:rsidP="005C0038">
      <w:pPr>
        <w:spacing w:after="0" w:line="240" w:lineRule="auto"/>
        <w:jc w:val="center"/>
      </w:pPr>
    </w:p>
    <w:tbl>
      <w:tblPr>
        <w:tblW w:w="4991" w:type="pct"/>
        <w:tblCellMar>
          <w:left w:w="0" w:type="dxa"/>
          <w:right w:w="0" w:type="dxa"/>
        </w:tblCellMar>
        <w:tblLook w:val="04A0" w:firstRow="1" w:lastRow="0" w:firstColumn="1" w:lastColumn="0" w:noHBand="0" w:noVBand="1"/>
      </w:tblPr>
      <w:tblGrid>
        <w:gridCol w:w="5678"/>
        <w:gridCol w:w="5678"/>
      </w:tblGrid>
      <w:tr w:rsidR="005C0038" w:rsidRPr="00AB7C53" w14:paraId="559BFA7F" w14:textId="77777777" w:rsidTr="005F470C">
        <w:tc>
          <w:tcPr>
            <w:tcW w:w="2495" w:type="pct"/>
          </w:tcPr>
          <w:p w14:paraId="2604E814" w14:textId="77777777" w:rsidR="005C0038" w:rsidRPr="00AB7C53" w:rsidRDefault="005C0038" w:rsidP="005F470C">
            <w:pPr>
              <w:spacing w:after="0" w:line="240" w:lineRule="auto"/>
            </w:pPr>
            <w:r w:rsidRPr="00AB7C53">
              <w:t>Rep. Alice H. Peisch</w:t>
            </w:r>
          </w:p>
        </w:tc>
        <w:tc>
          <w:tcPr>
            <w:tcW w:w="2495" w:type="pct"/>
          </w:tcPr>
          <w:p w14:paraId="2547FC04" w14:textId="77777777" w:rsidR="005C0038" w:rsidRPr="00AB7C53" w:rsidRDefault="005C0038" w:rsidP="005F470C">
            <w:pPr>
              <w:spacing w:after="0" w:line="240" w:lineRule="auto"/>
              <w:jc w:val="right"/>
            </w:pPr>
            <w:r w:rsidRPr="00AB7C53">
              <w:t>Sen. Cindy F. Friedman</w:t>
            </w:r>
          </w:p>
        </w:tc>
      </w:tr>
      <w:tr w:rsidR="005C0038" w:rsidRPr="00AB7C53" w14:paraId="7D68C316" w14:textId="77777777" w:rsidTr="005F470C">
        <w:tc>
          <w:tcPr>
            <w:tcW w:w="2495" w:type="pct"/>
          </w:tcPr>
          <w:p w14:paraId="5BE5BA32" w14:textId="77777777" w:rsidR="005C0038" w:rsidRPr="00AB7C53" w:rsidRDefault="005C0038" w:rsidP="005F470C">
            <w:pPr>
              <w:spacing w:after="0" w:line="240" w:lineRule="auto"/>
            </w:pPr>
            <w:r w:rsidRPr="00AB7C53">
              <w:t>House Chair</w:t>
            </w:r>
          </w:p>
        </w:tc>
        <w:tc>
          <w:tcPr>
            <w:tcW w:w="2495" w:type="pct"/>
          </w:tcPr>
          <w:p w14:paraId="1724E4C3" w14:textId="77777777" w:rsidR="005C0038" w:rsidRPr="00AB7C53" w:rsidRDefault="005C0038" w:rsidP="005F470C">
            <w:pPr>
              <w:spacing w:after="0" w:line="240" w:lineRule="auto"/>
              <w:jc w:val="right"/>
            </w:pPr>
            <w:r w:rsidRPr="00AB7C53">
              <w:t>Senate Chair</w:t>
            </w:r>
          </w:p>
        </w:tc>
      </w:tr>
    </w:tbl>
    <w:p w14:paraId="7AF60018" w14:textId="77777777" w:rsidR="00E1749E" w:rsidRDefault="00E1749E" w:rsidP="005C0038">
      <w:pPr>
        <w:jc w:val="center"/>
        <w:rPr>
          <w:b/>
          <w:bCs/>
          <w:sz w:val="28"/>
          <w:szCs w:val="28"/>
        </w:rPr>
      </w:pPr>
    </w:p>
    <w:p w14:paraId="37111050" w14:textId="72E94B2D" w:rsidR="005C0038" w:rsidRPr="00AB7C53" w:rsidRDefault="005C0038" w:rsidP="005C0038">
      <w:pPr>
        <w:jc w:val="center"/>
      </w:pPr>
      <w:r w:rsidRPr="00AB7C53">
        <w:rPr>
          <w:b/>
          <w:bCs/>
          <w:sz w:val="28"/>
          <w:szCs w:val="28"/>
        </w:rPr>
        <w:t>HEARING NOTICE</w:t>
      </w:r>
    </w:p>
    <w:p w14:paraId="24ABA781" w14:textId="77777777" w:rsidR="005C0038" w:rsidRPr="00AB7C53" w:rsidRDefault="005C0038" w:rsidP="005C0038">
      <w:pPr>
        <w:spacing w:after="0" w:line="240" w:lineRule="auto"/>
      </w:pPr>
      <w:r w:rsidRPr="00AB7C53">
        <w:rPr>
          <w:b/>
          <w:bCs/>
        </w:rPr>
        <w:t xml:space="preserve">Date of Hearing: </w:t>
      </w:r>
      <w:r>
        <w:t>Monday</w:t>
      </w:r>
      <w:r w:rsidRPr="00AB7C53">
        <w:t xml:space="preserve">, March </w:t>
      </w:r>
      <w:r>
        <w:t>4</w:t>
      </w:r>
      <w:r w:rsidRPr="00AB7C53">
        <w:t>, 2024</w:t>
      </w:r>
    </w:p>
    <w:p w14:paraId="6845BC8E" w14:textId="7FF8C5E5" w:rsidR="005C0038" w:rsidRPr="00AB7C53" w:rsidRDefault="005C0038" w:rsidP="005C0038">
      <w:pPr>
        <w:spacing w:after="0" w:line="240" w:lineRule="auto"/>
      </w:pPr>
      <w:r w:rsidRPr="00AB7C53">
        <w:rPr>
          <w:b/>
          <w:bCs/>
        </w:rPr>
        <w:t xml:space="preserve">Time: </w:t>
      </w:r>
      <w:r w:rsidRPr="00AB7C53">
        <w:t>1:</w:t>
      </w:r>
      <w:r w:rsidR="00CD7EE8">
        <w:t>0</w:t>
      </w:r>
      <w:r w:rsidRPr="00AB7C53">
        <w:t xml:space="preserve">0 </w:t>
      </w:r>
      <w:r>
        <w:t>P</w:t>
      </w:r>
      <w:r w:rsidRPr="00AB7C53">
        <w:t>M-</w:t>
      </w:r>
      <w:r>
        <w:t>4</w:t>
      </w:r>
      <w:r w:rsidRPr="00AB7C53">
        <w:t>:</w:t>
      </w:r>
      <w:r w:rsidR="00CD7EE8">
        <w:t>0</w:t>
      </w:r>
      <w:r w:rsidRPr="00AB7C53">
        <w:t>0 PM</w:t>
      </w:r>
    </w:p>
    <w:p w14:paraId="565F725F" w14:textId="77777777" w:rsidR="005C0038" w:rsidRPr="00AB7C53" w:rsidRDefault="005C0038" w:rsidP="005C0038">
      <w:pPr>
        <w:spacing w:after="0" w:line="240" w:lineRule="auto"/>
      </w:pPr>
      <w:r w:rsidRPr="00AB7C53">
        <w:rPr>
          <w:b/>
          <w:bCs/>
        </w:rPr>
        <w:t xml:space="preserve">Location: </w:t>
      </w:r>
      <w:r w:rsidRPr="00AB7C53">
        <w:t>A-</w:t>
      </w:r>
      <w:r>
        <w:t>2</w:t>
      </w:r>
      <w:r w:rsidRPr="00AB7C53">
        <w:t xml:space="preserve"> and streamed virtual</w:t>
      </w:r>
    </w:p>
    <w:p w14:paraId="1F838EBE" w14:textId="77777777" w:rsidR="005C0038" w:rsidRPr="00AB7C53" w:rsidRDefault="005C0038" w:rsidP="005C0038">
      <w:pPr>
        <w:autoSpaceDE w:val="0"/>
        <w:autoSpaceDN w:val="0"/>
        <w:adjustRightInd w:val="0"/>
        <w:spacing w:after="0" w:line="240" w:lineRule="auto"/>
      </w:pPr>
    </w:p>
    <w:p w14:paraId="1507D216" w14:textId="69FF1AC9" w:rsidR="005C0038" w:rsidRPr="00AB7C53" w:rsidRDefault="005C0038" w:rsidP="005C0038">
      <w:pPr>
        <w:spacing w:after="240" w:line="240" w:lineRule="auto"/>
      </w:pPr>
      <w:r w:rsidRPr="00AB7C53">
        <w:rPr>
          <w:color w:val="000000"/>
        </w:rPr>
        <w:t>The Joint Committee on Initiative Petitions will conduct a hearing in Room A-</w:t>
      </w:r>
      <w:r w:rsidR="003006ED">
        <w:rPr>
          <w:color w:val="000000"/>
        </w:rPr>
        <w:t>2</w:t>
      </w:r>
      <w:r w:rsidRPr="00AB7C53">
        <w:rPr>
          <w:color w:val="000000"/>
        </w:rPr>
        <w:t xml:space="preserve">, on </w:t>
      </w:r>
      <w:r>
        <w:rPr>
          <w:color w:val="000000"/>
        </w:rPr>
        <w:t>Monday</w:t>
      </w:r>
      <w:r w:rsidRPr="00AB7C53">
        <w:rPr>
          <w:color w:val="000000"/>
        </w:rPr>
        <w:t xml:space="preserve">, March </w:t>
      </w:r>
      <w:r>
        <w:rPr>
          <w:color w:val="000000"/>
        </w:rPr>
        <w:t>4</w:t>
      </w:r>
      <w:r w:rsidRPr="00AB7C53">
        <w:rPr>
          <w:color w:val="000000"/>
        </w:rPr>
        <w:t xml:space="preserve">, 2024, from </w:t>
      </w:r>
      <w:r>
        <w:rPr>
          <w:color w:val="000000"/>
        </w:rPr>
        <w:t>1</w:t>
      </w:r>
      <w:r w:rsidRPr="00AB7C53">
        <w:rPr>
          <w:color w:val="000000"/>
        </w:rPr>
        <w:t>:</w:t>
      </w:r>
      <w:r w:rsidR="00CC184D">
        <w:rPr>
          <w:color w:val="000000"/>
        </w:rPr>
        <w:t>0</w:t>
      </w:r>
      <w:r w:rsidRPr="00AB7C53">
        <w:rPr>
          <w:color w:val="000000"/>
        </w:rPr>
        <w:t xml:space="preserve">0 </w:t>
      </w:r>
      <w:r>
        <w:rPr>
          <w:color w:val="000000"/>
        </w:rPr>
        <w:t>p</w:t>
      </w:r>
      <w:r w:rsidRPr="00AB7C53">
        <w:rPr>
          <w:color w:val="000000"/>
        </w:rPr>
        <w:t xml:space="preserve">.m. to </w:t>
      </w:r>
      <w:r>
        <w:rPr>
          <w:color w:val="000000"/>
        </w:rPr>
        <w:t>4</w:t>
      </w:r>
      <w:r w:rsidRPr="00AB7C53">
        <w:rPr>
          <w:color w:val="000000"/>
        </w:rPr>
        <w:t>:</w:t>
      </w:r>
      <w:r w:rsidR="00CC184D">
        <w:rPr>
          <w:color w:val="000000"/>
        </w:rPr>
        <w:t>0</w:t>
      </w:r>
      <w:r w:rsidRPr="00AB7C53">
        <w:rPr>
          <w:color w:val="000000"/>
        </w:rPr>
        <w:t>0 p.m. on ballot initiative N</w:t>
      </w:r>
      <w:r>
        <w:rPr>
          <w:color w:val="000000"/>
        </w:rPr>
        <w:t xml:space="preserve">O. </w:t>
      </w:r>
      <w:r w:rsidRPr="00AB7C53">
        <w:rPr>
          <w:color w:val="000000"/>
        </w:rPr>
        <w:t xml:space="preserve">23-36, </w:t>
      </w:r>
      <w:r w:rsidRPr="00AB7C53">
        <w:t xml:space="preserve">An Act requiring that districts certify that students have mastered the skills, </w:t>
      </w:r>
      <w:proofErr w:type="gramStart"/>
      <w:r w:rsidRPr="00AB7C53">
        <w:t>competencies</w:t>
      </w:r>
      <w:proofErr w:type="gramEnd"/>
      <w:r w:rsidRPr="00AB7C53">
        <w:t xml:space="preserve"> and knowledge of the state standards as a replacement for the MCAS graduation requirement (House, No. 4252)</w:t>
      </w:r>
      <w:r w:rsidRPr="00AB7C53">
        <w:rPr>
          <w:color w:val="000000"/>
        </w:rPr>
        <w:t xml:space="preserve">. </w:t>
      </w:r>
    </w:p>
    <w:p w14:paraId="333483A0" w14:textId="6857337C" w:rsidR="00134DB8" w:rsidRDefault="005C0038" w:rsidP="00134DB8">
      <w:pPr>
        <w:shd w:val="clear" w:color="auto" w:fill="FFFFFF"/>
        <w:spacing w:after="0" w:line="240" w:lineRule="auto"/>
        <w:rPr>
          <w:color w:val="201F1E"/>
        </w:rPr>
      </w:pPr>
      <w:r w:rsidRPr="00AB7C53">
        <w:rPr>
          <w:color w:val="201F1E"/>
        </w:rPr>
        <w:t>The Joint Committee will hear invited testimony from experts</w:t>
      </w:r>
      <w:r>
        <w:rPr>
          <w:color w:val="201F1E"/>
        </w:rPr>
        <w:t>, proponents,</w:t>
      </w:r>
      <w:r w:rsidRPr="00AB7C53">
        <w:rPr>
          <w:color w:val="201F1E"/>
        </w:rPr>
        <w:t xml:space="preserve"> and </w:t>
      </w:r>
      <w:r w:rsidRPr="00784CD9">
        <w:rPr>
          <w:color w:val="201F1E"/>
        </w:rPr>
        <w:t>opponents</w:t>
      </w:r>
      <w:r w:rsidRPr="00AB7C53">
        <w:rPr>
          <w:color w:val="201F1E"/>
        </w:rPr>
        <w:t>. The public is invited to participate in this hearing. Advanced registration to present in person oral testimony is required</w:t>
      </w:r>
      <w:r>
        <w:rPr>
          <w:color w:val="201F1E"/>
        </w:rPr>
        <w:t xml:space="preserve"> of anyone other than those invited</w:t>
      </w:r>
      <w:r w:rsidRPr="00AB7C53">
        <w:rPr>
          <w:color w:val="201F1E"/>
        </w:rPr>
        <w:t xml:space="preserve">. Those wishing to register </w:t>
      </w:r>
      <w:r w:rsidR="00BB26F8">
        <w:rPr>
          <w:color w:val="201F1E"/>
        </w:rPr>
        <w:t>to testify may do so by emailing</w:t>
      </w:r>
      <w:r w:rsidR="00632784">
        <w:t xml:space="preserve"> Mollie Cecconi at </w:t>
      </w:r>
      <w:hyperlink r:id="rId12" w:history="1">
        <w:r w:rsidR="00134DB8" w:rsidRPr="00B4596A">
          <w:rPr>
            <w:rStyle w:val="Hyperlink"/>
          </w:rPr>
          <w:t>Mary.Cecconi@mahouse.gov</w:t>
        </w:r>
      </w:hyperlink>
      <w:r w:rsidR="005C0DB4">
        <w:t xml:space="preserve">. Please include your name, </w:t>
      </w:r>
      <w:r w:rsidR="00F96832">
        <w:t xml:space="preserve">address, </w:t>
      </w:r>
      <w:r w:rsidR="001130C2">
        <w:t>whether you support or oppose the question</w:t>
      </w:r>
      <w:r w:rsidR="000C45A3">
        <w:t>,</w:t>
      </w:r>
      <w:r w:rsidR="001130C2">
        <w:t xml:space="preserve"> and whether </w:t>
      </w:r>
      <w:r w:rsidR="000C45A3">
        <w:t xml:space="preserve">your testimony is </w:t>
      </w:r>
      <w:r w:rsidR="001130C2">
        <w:t xml:space="preserve">on behalf of yourself </w:t>
      </w:r>
      <w:r w:rsidR="00167AD8">
        <w:t xml:space="preserve">or an organization. </w:t>
      </w:r>
      <w:r w:rsidRPr="00AB7C53">
        <w:rPr>
          <w:color w:val="201F1E"/>
        </w:rPr>
        <w:t>Participation will be limite</w:t>
      </w:r>
      <w:r w:rsidR="00303E02">
        <w:rPr>
          <w:color w:val="201F1E"/>
        </w:rPr>
        <w:t xml:space="preserve">d </w:t>
      </w:r>
      <w:r w:rsidR="00B4775D">
        <w:rPr>
          <w:color w:val="201F1E"/>
        </w:rPr>
        <w:t xml:space="preserve">as </w:t>
      </w:r>
      <w:r w:rsidR="00B36628">
        <w:rPr>
          <w:color w:val="201F1E"/>
        </w:rPr>
        <w:t xml:space="preserve">the portion of the hearing dedicated to public testimony is schedule for 60 </w:t>
      </w:r>
      <w:r w:rsidR="004B3C61">
        <w:rPr>
          <w:color w:val="201F1E"/>
        </w:rPr>
        <w:t>minutes</w:t>
      </w:r>
      <w:r w:rsidR="00B36628">
        <w:rPr>
          <w:color w:val="201F1E"/>
        </w:rPr>
        <w:t xml:space="preserve">. </w:t>
      </w:r>
      <w:r w:rsidR="00E96AD6">
        <w:rPr>
          <w:color w:val="201F1E"/>
        </w:rPr>
        <w:t xml:space="preserve">Should more people register than time can accommodate they will be directed to submit written testimony. </w:t>
      </w:r>
    </w:p>
    <w:p w14:paraId="20DA60EF" w14:textId="77777777" w:rsidR="00EA179B" w:rsidRDefault="00EA179B" w:rsidP="00134DB8">
      <w:pPr>
        <w:shd w:val="clear" w:color="auto" w:fill="FFFFFF"/>
        <w:spacing w:after="0" w:line="240" w:lineRule="auto"/>
        <w:rPr>
          <w:color w:val="201F1E"/>
        </w:rPr>
      </w:pPr>
    </w:p>
    <w:p w14:paraId="0E77620C" w14:textId="77777777" w:rsidR="005C0038" w:rsidRDefault="005C0038" w:rsidP="005C0038">
      <w:pPr>
        <w:shd w:val="clear" w:color="auto" w:fill="FFFFFF"/>
        <w:spacing w:after="0" w:line="240" w:lineRule="auto"/>
        <w:rPr>
          <w:color w:val="201F1E"/>
        </w:rPr>
      </w:pPr>
      <w:r>
        <w:rPr>
          <w:color w:val="000000"/>
        </w:rPr>
        <w:t>C</w:t>
      </w:r>
      <w:r w:rsidRPr="00AB7C53">
        <w:rPr>
          <w:color w:val="000000"/>
        </w:rPr>
        <w:t>hairs will limit testimony</w:t>
      </w:r>
      <w:r>
        <w:rPr>
          <w:color w:val="000000"/>
        </w:rPr>
        <w:t xml:space="preserve"> of the </w:t>
      </w:r>
      <w:proofErr w:type="gramStart"/>
      <w:r>
        <w:rPr>
          <w:color w:val="000000"/>
        </w:rPr>
        <w:t>general public</w:t>
      </w:r>
      <w:proofErr w:type="gramEnd"/>
      <w:r w:rsidRPr="00AB7C53">
        <w:rPr>
          <w:color w:val="000000"/>
        </w:rPr>
        <w:t xml:space="preserve"> to 3 minutes per speaker. </w:t>
      </w:r>
      <w:r w:rsidRPr="00AB7C53">
        <w:rPr>
          <w:color w:val="201F1E"/>
        </w:rPr>
        <w:t>Please be advised that the schedule and agenda are subject to change at the discretion of the chair</w:t>
      </w:r>
      <w:r>
        <w:rPr>
          <w:color w:val="201F1E"/>
        </w:rPr>
        <w:t>s</w:t>
      </w:r>
      <w:r w:rsidRPr="00AB7C53">
        <w:rPr>
          <w:color w:val="201F1E"/>
        </w:rPr>
        <w:t xml:space="preserve"> per Committee rules. </w:t>
      </w:r>
    </w:p>
    <w:p w14:paraId="2E0C338B" w14:textId="0D33FE67" w:rsidR="007A11E5" w:rsidRDefault="007A11E5" w:rsidP="007A11E5">
      <w:pPr>
        <w:spacing w:before="240" w:after="0" w:line="240" w:lineRule="auto"/>
        <w:rPr>
          <w:color w:val="201F1E"/>
        </w:rPr>
      </w:pPr>
      <w:r w:rsidRPr="007A11E5">
        <w:rPr>
          <w:color w:val="201F1E"/>
        </w:rPr>
        <w:t xml:space="preserve">Written testimony can be submitted to the Committee via email at </w:t>
      </w:r>
      <w:hyperlink r:id="rId13" w:history="1">
        <w:r w:rsidR="006D6B8A" w:rsidRPr="00992BC5">
          <w:rPr>
            <w:rStyle w:val="Hyperlink"/>
            <w:b/>
            <w:bCs/>
          </w:rPr>
          <w:t>SpecialJointCommitteeonInitiativePetitions@malegislature.gov</w:t>
        </w:r>
      </w:hyperlink>
      <w:r w:rsidRPr="007A11E5">
        <w:rPr>
          <w:color w:val="201F1E"/>
        </w:rPr>
        <w:t>. The deadline to submit written testimony is Friday, March 8th at 5:00 PM.</w:t>
      </w:r>
    </w:p>
    <w:p w14:paraId="786AB531" w14:textId="77777777" w:rsidR="00CD7EE8" w:rsidRDefault="00CD7EE8" w:rsidP="007A11E5">
      <w:pPr>
        <w:shd w:val="clear" w:color="auto" w:fill="FFFFFF"/>
        <w:spacing w:after="0" w:line="240" w:lineRule="auto"/>
        <w:rPr>
          <w:color w:val="201F1E"/>
        </w:rPr>
      </w:pPr>
    </w:p>
    <w:p w14:paraId="46B5B256" w14:textId="736803E7" w:rsidR="007A11E5" w:rsidRDefault="007A11E5" w:rsidP="007A11E5">
      <w:pPr>
        <w:shd w:val="clear" w:color="auto" w:fill="FFFFFF"/>
        <w:spacing w:after="0" w:line="240" w:lineRule="auto"/>
        <w:rPr>
          <w:color w:val="201F1E"/>
        </w:rPr>
      </w:pPr>
      <w:r w:rsidRPr="00AB7C53">
        <w:rPr>
          <w:color w:val="201F1E"/>
        </w:rPr>
        <w:t>The livestream of this hearing will be available on the Legislature's website </w:t>
      </w:r>
      <w:hyperlink r:id="rId14" w:tgtFrame="_blank" w:history="1">
        <w:r w:rsidRPr="00AB7C53">
          <w:rPr>
            <w:color w:val="0000EE"/>
            <w:u w:val="single"/>
          </w:rPr>
          <w:t>here</w:t>
        </w:r>
      </w:hyperlink>
      <w:r w:rsidRPr="00AB7C53">
        <w:rPr>
          <w:color w:val="201F1E"/>
        </w:rPr>
        <w:t>.  </w:t>
      </w:r>
    </w:p>
    <w:p w14:paraId="14F926E0" w14:textId="25222680" w:rsidR="005C0038" w:rsidRDefault="005C0038" w:rsidP="005C0038">
      <w:pPr>
        <w:spacing w:before="240" w:after="0" w:line="240" w:lineRule="auto"/>
        <w:rPr>
          <w:color w:val="201F1E"/>
        </w:rPr>
      </w:pPr>
      <w:r w:rsidRPr="00AB7C53">
        <w:rPr>
          <w:color w:val="201F1E"/>
        </w:rPr>
        <w:t xml:space="preserve">You may contact Committee staff with any questions at </w:t>
      </w:r>
      <w:hyperlink r:id="rId15" w:history="1">
        <w:r w:rsidRPr="00AB7C53">
          <w:rPr>
            <w:rStyle w:val="Hyperlink"/>
          </w:rPr>
          <w:t>Mary.Cecconi@mahouse.gov</w:t>
        </w:r>
      </w:hyperlink>
      <w:r w:rsidRPr="00AB7C53">
        <w:rPr>
          <w:color w:val="201F1E"/>
        </w:rPr>
        <w:t xml:space="preserve"> or </w:t>
      </w:r>
      <w:hyperlink r:id="rId16" w:history="1">
        <w:r w:rsidRPr="00AB7C53">
          <w:rPr>
            <w:rStyle w:val="Hyperlink"/>
          </w:rPr>
          <w:t>Elizabeth.Berman@masenate.gov</w:t>
        </w:r>
      </w:hyperlink>
      <w:r w:rsidRPr="00AB7C53">
        <w:rPr>
          <w:color w:val="201F1E"/>
        </w:rPr>
        <w:t xml:space="preserve">  </w:t>
      </w:r>
    </w:p>
    <w:p w14:paraId="24B57973" w14:textId="77777777" w:rsidR="0012387F" w:rsidRDefault="0012387F" w:rsidP="005C0038">
      <w:pPr>
        <w:spacing w:before="240" w:after="0" w:line="240" w:lineRule="auto"/>
        <w:rPr>
          <w:color w:val="201F1E"/>
        </w:rPr>
      </w:pPr>
    </w:p>
    <w:tbl>
      <w:tblPr>
        <w:tblW w:w="11000" w:type="dxa"/>
        <w:jc w:val="center"/>
        <w:tblLayout w:type="fixed"/>
        <w:tblCellMar>
          <w:left w:w="0" w:type="dxa"/>
          <w:right w:w="0" w:type="dxa"/>
        </w:tblCellMar>
        <w:tblLook w:val="04A0" w:firstRow="1" w:lastRow="0" w:firstColumn="1" w:lastColumn="0" w:noHBand="0" w:noVBand="1"/>
      </w:tblPr>
      <w:tblGrid>
        <w:gridCol w:w="10"/>
        <w:gridCol w:w="1475"/>
        <w:gridCol w:w="3093"/>
        <w:gridCol w:w="5072"/>
        <w:gridCol w:w="269"/>
        <w:gridCol w:w="1054"/>
        <w:gridCol w:w="27"/>
      </w:tblGrid>
      <w:tr w:rsidR="00FE093B" w:rsidRPr="00E1148D" w14:paraId="56205101" w14:textId="77777777" w:rsidTr="00E1749E">
        <w:trPr>
          <w:gridBefore w:val="1"/>
          <w:gridAfter w:val="1"/>
          <w:wBefore w:w="10" w:type="dxa"/>
          <w:wAfter w:w="27" w:type="dxa"/>
          <w:trHeight w:val="20"/>
          <w:tblHeader/>
          <w:jc w:val="center"/>
        </w:trPr>
        <w:tc>
          <w:tcPr>
            <w:tcW w:w="1475"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19FE1B09" w14:textId="46C4DD4F" w:rsidR="00FE093B" w:rsidRPr="00E1148D" w:rsidRDefault="000C45A3" w:rsidP="00F34FAF">
            <w:pPr>
              <w:spacing w:after="0"/>
            </w:pPr>
            <w:r w:rsidRPr="00AB7C53">
              <w:rPr>
                <w:color w:val="201F1E"/>
              </w:rPr>
              <w:t xml:space="preserve"> </w:t>
            </w:r>
            <w:r w:rsidR="00FE093B" w:rsidRPr="00E1148D">
              <w:rPr>
                <w:b/>
                <w:bCs/>
                <w:color w:val="FFFFFF"/>
                <w:sz w:val="22"/>
                <w:szCs w:val="22"/>
              </w:rPr>
              <w:t>Bill No.</w:t>
            </w:r>
          </w:p>
        </w:tc>
        <w:tc>
          <w:tcPr>
            <w:tcW w:w="3093"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445FE88F" w14:textId="77777777" w:rsidR="00FE093B" w:rsidRPr="00E1148D" w:rsidRDefault="00FE093B" w:rsidP="00F34FAF">
            <w:pPr>
              <w:spacing w:after="0"/>
            </w:pPr>
          </w:p>
        </w:tc>
        <w:tc>
          <w:tcPr>
            <w:tcW w:w="5341" w:type="dxa"/>
            <w:gridSpan w:val="2"/>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vAlign w:val="bottom"/>
            <w:hideMark/>
          </w:tcPr>
          <w:p w14:paraId="2E6989F2" w14:textId="77777777" w:rsidR="00FE093B" w:rsidRPr="00E1148D" w:rsidRDefault="00FE093B" w:rsidP="00F34FAF">
            <w:pPr>
              <w:spacing w:after="0"/>
            </w:pPr>
            <w:r w:rsidRPr="00E1148D">
              <w:rPr>
                <w:b/>
                <w:bCs/>
                <w:color w:val="FFFFFF"/>
                <w:sz w:val="22"/>
                <w:szCs w:val="22"/>
              </w:rPr>
              <w:t>Title</w:t>
            </w:r>
          </w:p>
        </w:tc>
        <w:tc>
          <w:tcPr>
            <w:tcW w:w="1054" w:type="dxa"/>
            <w:tcBorders>
              <w:top w:val="single" w:sz="8" w:space="0" w:color="auto"/>
              <w:left w:val="nil"/>
              <w:bottom w:val="single" w:sz="8" w:space="0" w:color="auto"/>
              <w:right w:val="single" w:sz="8" w:space="0" w:color="auto"/>
            </w:tcBorders>
            <w:shd w:val="clear" w:color="auto" w:fill="000000"/>
          </w:tcPr>
          <w:p w14:paraId="21DDD425" w14:textId="77777777" w:rsidR="00FE093B" w:rsidRPr="00E1148D" w:rsidRDefault="00FE093B" w:rsidP="00F34FAF">
            <w:pPr>
              <w:spacing w:after="0"/>
              <w:rPr>
                <w:b/>
                <w:bCs/>
                <w:color w:val="FFFFFF"/>
                <w:sz w:val="22"/>
                <w:szCs w:val="22"/>
              </w:rPr>
            </w:pPr>
            <w:r w:rsidRPr="00E1148D">
              <w:rPr>
                <w:b/>
                <w:bCs/>
                <w:color w:val="FFFFFF"/>
                <w:sz w:val="22"/>
                <w:szCs w:val="22"/>
              </w:rPr>
              <w:t>Page #</w:t>
            </w:r>
          </w:p>
        </w:tc>
      </w:tr>
      <w:tr w:rsidR="00FE093B" w:rsidRPr="00E1148D" w14:paraId="2495A6ED" w14:textId="77777777" w:rsidTr="00E1749E">
        <w:trPr>
          <w:trHeight w:val="20"/>
          <w:jc w:val="center"/>
        </w:trPr>
        <w:tc>
          <w:tcPr>
            <w:tcW w:w="1485" w:type="dxa"/>
            <w:gridSpan w:val="2"/>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0D06ABB" w14:textId="77777777" w:rsidR="00FE093B" w:rsidRPr="00E1148D" w:rsidRDefault="00FE093B" w:rsidP="00F34FAF">
            <w:pPr>
              <w:spacing w:after="0"/>
            </w:pPr>
            <w:proofErr w:type="spellStart"/>
            <w:r>
              <w:rPr>
                <w:color w:val="000000"/>
                <w:sz w:val="22"/>
                <w:szCs w:val="22"/>
              </w:rPr>
              <w:t>H4252</w:t>
            </w:r>
            <w:proofErr w:type="spellEnd"/>
          </w:p>
        </w:tc>
        <w:tc>
          <w:tcPr>
            <w:tcW w:w="816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69B59D5" w14:textId="77777777" w:rsidR="00FE093B" w:rsidRPr="00E1148D" w:rsidRDefault="00FE093B" w:rsidP="00F34FAF">
            <w:pPr>
              <w:spacing w:after="0"/>
            </w:pPr>
            <w:r w:rsidRPr="00224456">
              <w:rPr>
                <w:color w:val="000000"/>
                <w:sz w:val="22"/>
                <w:szCs w:val="22"/>
              </w:rPr>
              <w:t xml:space="preserve">An Act requiring that districts certify that students have mastered the skills, </w:t>
            </w:r>
            <w:proofErr w:type="gramStart"/>
            <w:r w:rsidRPr="00224456">
              <w:rPr>
                <w:color w:val="000000"/>
                <w:sz w:val="22"/>
                <w:szCs w:val="22"/>
              </w:rPr>
              <w:t>competencies</w:t>
            </w:r>
            <w:proofErr w:type="gramEnd"/>
            <w:r w:rsidRPr="00224456">
              <w:rPr>
                <w:color w:val="000000"/>
                <w:sz w:val="22"/>
                <w:szCs w:val="22"/>
              </w:rPr>
              <w:t xml:space="preserve"> and knowledge of the state standards as a replacement for the MCAS graduation requirement</w:t>
            </w:r>
          </w:p>
        </w:tc>
        <w:tc>
          <w:tcPr>
            <w:tcW w:w="1350" w:type="dxa"/>
            <w:gridSpan w:val="3"/>
            <w:tcBorders>
              <w:top w:val="nil"/>
              <w:left w:val="nil"/>
              <w:bottom w:val="single" w:sz="8" w:space="0" w:color="auto"/>
              <w:right w:val="single" w:sz="8" w:space="0" w:color="auto"/>
            </w:tcBorders>
            <w:shd w:val="clear" w:color="auto" w:fill="auto"/>
          </w:tcPr>
          <w:p w14:paraId="50D2084F" w14:textId="73F67759" w:rsidR="00FE093B" w:rsidRPr="00E1148D" w:rsidRDefault="00413C93" w:rsidP="00F34FAF">
            <w:pPr>
              <w:spacing w:after="0"/>
              <w:jc w:val="center"/>
              <w:rPr>
                <w:color w:val="000000"/>
                <w:sz w:val="22"/>
                <w:szCs w:val="22"/>
              </w:rPr>
            </w:pPr>
            <w:r>
              <w:rPr>
                <w:color w:val="000000"/>
                <w:sz w:val="22"/>
                <w:szCs w:val="22"/>
              </w:rPr>
              <w:t>4</w:t>
            </w:r>
          </w:p>
        </w:tc>
      </w:tr>
    </w:tbl>
    <w:bookmarkEnd w:id="0"/>
    <w:p w14:paraId="1C319EFA" w14:textId="4BED6F45" w:rsidR="00FE093B" w:rsidRDefault="00FE093B" w:rsidP="00FE093B">
      <w:r>
        <w:lastRenderedPageBreak/>
        <w:br/>
        <w:t>Please be advised that the schedule and agenda are subject to change at the discretion of the chair</w:t>
      </w:r>
      <w:r w:rsidR="00474703">
        <w:t>s</w:t>
      </w:r>
      <w:r>
        <w:t xml:space="preserve"> per committee rules.</w:t>
      </w:r>
    </w:p>
    <w:p w14:paraId="4DDC2BFA" w14:textId="77777777" w:rsidR="00FE093B" w:rsidRPr="00AB7C53" w:rsidRDefault="00FE093B" w:rsidP="00FE093B">
      <w:pPr>
        <w:spacing w:after="0" w:line="240" w:lineRule="auto"/>
        <w:jc w:val="center"/>
        <w:rPr>
          <w:b/>
          <w:bCs/>
          <w:sz w:val="28"/>
          <w:szCs w:val="28"/>
        </w:rPr>
      </w:pPr>
      <w:r w:rsidRPr="00AB7C53">
        <w:rPr>
          <w:b/>
          <w:bCs/>
          <w:sz w:val="28"/>
          <w:szCs w:val="28"/>
        </w:rPr>
        <w:t xml:space="preserve">Special Joint Committee on Initiative Petitions </w:t>
      </w:r>
    </w:p>
    <w:p w14:paraId="129001F2" w14:textId="77777777" w:rsidR="00FE093B" w:rsidRDefault="00FE093B" w:rsidP="00FE093B">
      <w:pPr>
        <w:suppressLineNumbers/>
        <w:jc w:val="center"/>
      </w:pPr>
      <w:r>
        <w:rPr>
          <w:b/>
          <w:sz w:val="28"/>
        </w:rPr>
        <w:t>Bill Summary</w:t>
      </w:r>
      <w:r>
        <w:rPr>
          <w:b/>
        </w:rPr>
        <w:br/>
        <w:t>__________________________________________________________________</w:t>
      </w:r>
    </w:p>
    <w:tbl>
      <w:tblPr>
        <w:tblW w:w="10188" w:type="dxa"/>
        <w:tblLook w:val="04A0" w:firstRow="1" w:lastRow="0" w:firstColumn="1" w:lastColumn="0" w:noHBand="0" w:noVBand="1"/>
      </w:tblPr>
      <w:tblGrid>
        <w:gridCol w:w="2538"/>
        <w:gridCol w:w="7650"/>
      </w:tblGrid>
      <w:tr w:rsidR="00FE093B" w14:paraId="3F406360" w14:textId="77777777" w:rsidTr="00F34FAF">
        <w:trPr>
          <w:trHeight w:val="540"/>
        </w:trPr>
        <w:tc>
          <w:tcPr>
            <w:tcW w:w="2538" w:type="dxa"/>
          </w:tcPr>
          <w:p w14:paraId="39A75883" w14:textId="77777777" w:rsidR="00FE093B" w:rsidRDefault="00FE093B" w:rsidP="00F34FAF">
            <w:r>
              <w:rPr>
                <w:b/>
                <w:u w:val="single"/>
              </w:rPr>
              <w:t>BILL NUMBER</w:t>
            </w:r>
          </w:p>
        </w:tc>
        <w:tc>
          <w:tcPr>
            <w:tcW w:w="7650" w:type="dxa"/>
          </w:tcPr>
          <w:p w14:paraId="63FB6AE3" w14:textId="77777777" w:rsidR="00FE093B" w:rsidRDefault="00FE093B" w:rsidP="00F34FAF">
            <w:pPr>
              <w:spacing w:line="240" w:lineRule="auto"/>
            </w:pPr>
            <w:r>
              <w:t>House, No. 4252</w:t>
            </w:r>
          </w:p>
        </w:tc>
      </w:tr>
      <w:tr w:rsidR="00FE093B" w14:paraId="6D2EE56F" w14:textId="77777777" w:rsidTr="00F34FAF">
        <w:tc>
          <w:tcPr>
            <w:tcW w:w="2538" w:type="dxa"/>
          </w:tcPr>
          <w:p w14:paraId="24313CB5" w14:textId="77777777" w:rsidR="00FE093B" w:rsidRDefault="00FE093B" w:rsidP="00F34FAF">
            <w:r>
              <w:rPr>
                <w:b/>
                <w:u w:val="single"/>
              </w:rPr>
              <w:t>TITLE</w:t>
            </w:r>
          </w:p>
        </w:tc>
        <w:tc>
          <w:tcPr>
            <w:tcW w:w="7650" w:type="dxa"/>
          </w:tcPr>
          <w:p w14:paraId="0FF2B5A3" w14:textId="77777777" w:rsidR="00FE093B" w:rsidRDefault="00FE093B" w:rsidP="00F34FAF">
            <w:pPr>
              <w:spacing w:after="240"/>
            </w:pPr>
            <w:r w:rsidRPr="00501803">
              <w:t xml:space="preserve">An Act requiring that districts certify that students have mastered the skills, </w:t>
            </w:r>
            <w:proofErr w:type="gramStart"/>
            <w:r w:rsidRPr="00501803">
              <w:t>competencies</w:t>
            </w:r>
            <w:proofErr w:type="gramEnd"/>
            <w:r w:rsidRPr="00501803">
              <w:t xml:space="preserve"> and knowledge of the state standards as a replacement for the MCAS graduation requirement</w:t>
            </w:r>
          </w:p>
        </w:tc>
      </w:tr>
      <w:tr w:rsidR="00FE093B" w14:paraId="43C96A41" w14:textId="77777777" w:rsidTr="00F34FAF">
        <w:trPr>
          <w:trHeight w:val="540"/>
        </w:trPr>
        <w:tc>
          <w:tcPr>
            <w:tcW w:w="2538" w:type="dxa"/>
          </w:tcPr>
          <w:p w14:paraId="1272D7A8" w14:textId="77777777" w:rsidR="00FE093B" w:rsidRDefault="00FE093B" w:rsidP="00F34FAF">
            <w:r>
              <w:rPr>
                <w:b/>
                <w:u w:val="single"/>
              </w:rPr>
              <w:t>HEARING DATE</w:t>
            </w:r>
          </w:p>
        </w:tc>
        <w:tc>
          <w:tcPr>
            <w:tcW w:w="7650" w:type="dxa"/>
          </w:tcPr>
          <w:p w14:paraId="5AC7F330" w14:textId="3C731035" w:rsidR="00FE093B" w:rsidRDefault="00FE093B" w:rsidP="00F34FAF">
            <w:r>
              <w:t>Monday</w:t>
            </w:r>
            <w:r w:rsidRPr="00AB7C53">
              <w:t xml:space="preserve">, March </w:t>
            </w:r>
            <w:r>
              <w:t>4</w:t>
            </w:r>
            <w:r w:rsidRPr="00AB7C53">
              <w:t xml:space="preserve">, </w:t>
            </w:r>
            <w:r w:rsidR="00656CD3" w:rsidRPr="00AB7C53">
              <w:t>2024,</w:t>
            </w:r>
            <w:r>
              <w:t xml:space="preserve"> 1:</w:t>
            </w:r>
            <w:r w:rsidR="00656CD3">
              <w:t>0</w:t>
            </w:r>
            <w:r>
              <w:t>0 PM to 4:</w:t>
            </w:r>
            <w:r w:rsidR="00656CD3">
              <w:t>0</w:t>
            </w:r>
            <w:r>
              <w:t>0 PM</w:t>
            </w:r>
          </w:p>
        </w:tc>
      </w:tr>
      <w:tr w:rsidR="00FE093B" w14:paraId="5FEFFD9F" w14:textId="77777777" w:rsidTr="00F34FAF">
        <w:tc>
          <w:tcPr>
            <w:tcW w:w="10188" w:type="dxa"/>
            <w:gridSpan w:val="2"/>
          </w:tcPr>
          <w:p w14:paraId="553841BE" w14:textId="77777777" w:rsidR="00FE093B" w:rsidRDefault="00FE093B" w:rsidP="00F34FAF">
            <w:pPr>
              <w:keepNext/>
              <w:keepLines/>
              <w:spacing w:after="240"/>
            </w:pPr>
            <w:r>
              <w:rPr>
                <w:b/>
                <w:u w:val="single"/>
              </w:rPr>
              <w:t>SUMMARY</w:t>
            </w:r>
          </w:p>
          <w:p w14:paraId="6A3EE6CB" w14:textId="77777777" w:rsidR="00FE093B" w:rsidRDefault="00FE093B" w:rsidP="00F34FAF">
            <w:pPr>
              <w:spacing w:line="240" w:lineRule="auto"/>
            </w:pPr>
            <w:r>
              <w:t>SUMMARY OF NO. 23-36</w:t>
            </w:r>
          </w:p>
          <w:p w14:paraId="0A28F29C" w14:textId="77777777" w:rsidR="00FE093B" w:rsidRDefault="00FE093B" w:rsidP="00F34FAF">
            <w:pPr>
              <w:spacing w:line="240" w:lineRule="auto"/>
            </w:pPr>
            <w:r>
              <w:t xml:space="preserve">This proposed law would eliminate the requirement that a student pass the Massachusetts Comprehensive Assessment System (MCAS) tests (or other statewide or district-wide assessments) in mathematics, science and technology, and English </w:t>
            </w:r>
            <w:proofErr w:type="gramStart"/>
            <w:r>
              <w:t>in order to</w:t>
            </w:r>
            <w:proofErr w:type="gramEnd"/>
            <w:r>
              <w:t xml:space="preserve"> receive a high school diploma. Instead, </w:t>
            </w:r>
            <w:proofErr w:type="gramStart"/>
            <w:r>
              <w:t>in order for</w:t>
            </w:r>
            <w:proofErr w:type="gramEnd"/>
            <w:r>
              <w:t xml:space="preserve"> a student to receive a high school diploma, the proposed law would require the student to complete coursework certified by the student’s district as demonstrating mastery of the competencies contained in the state academic standards in mathematics, science and technology, and English, as well as any additional areas determined by the Board of Elementary and Secondary Education.</w:t>
            </w:r>
          </w:p>
        </w:tc>
      </w:tr>
    </w:tbl>
    <w:p w14:paraId="14E1AA62" w14:textId="77777777" w:rsidR="00FE093B" w:rsidRDefault="00FE093B" w:rsidP="00FE093B"/>
    <w:p w14:paraId="3052417A" w14:textId="77777777" w:rsidR="00FE093B" w:rsidRDefault="00FE093B" w:rsidP="00FE093B">
      <w:pPr>
        <w:spacing w:after="160" w:line="259" w:lineRule="auto"/>
      </w:pPr>
    </w:p>
    <w:p w14:paraId="26E27717" w14:textId="070C18E4" w:rsidR="000F3356" w:rsidRPr="005C0038" w:rsidRDefault="000F3356" w:rsidP="00FE093B">
      <w:pPr>
        <w:spacing w:after="160" w:line="259" w:lineRule="auto"/>
        <w:rPr>
          <w:b/>
          <w:bCs/>
        </w:rPr>
      </w:pPr>
    </w:p>
    <w:sectPr w:rsidR="000F3356" w:rsidRPr="005C0038" w:rsidSect="00274FBA">
      <w:headerReference w:type="default" r:id="rId17"/>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2DEA" w14:textId="77777777" w:rsidR="00274FBA" w:rsidRDefault="00274FBA" w:rsidP="00C74EEF">
      <w:pPr>
        <w:spacing w:after="0" w:line="240" w:lineRule="auto"/>
      </w:pPr>
      <w:r>
        <w:separator/>
      </w:r>
    </w:p>
  </w:endnote>
  <w:endnote w:type="continuationSeparator" w:id="0">
    <w:p w14:paraId="6523312E" w14:textId="77777777" w:rsidR="00274FBA" w:rsidRDefault="00274FBA" w:rsidP="00C7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7BE97" w14:textId="77777777" w:rsidR="00274FBA" w:rsidRDefault="00274FBA" w:rsidP="00C74EEF">
      <w:pPr>
        <w:spacing w:after="0" w:line="240" w:lineRule="auto"/>
      </w:pPr>
      <w:r>
        <w:separator/>
      </w:r>
    </w:p>
  </w:footnote>
  <w:footnote w:type="continuationSeparator" w:id="0">
    <w:p w14:paraId="1F890077" w14:textId="77777777" w:rsidR="00274FBA" w:rsidRDefault="00274FBA" w:rsidP="00C74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45FA" w14:textId="5741E627" w:rsidR="00C74EEF" w:rsidRDefault="00C7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C4784"/>
    <w:multiLevelType w:val="hybridMultilevel"/>
    <w:tmpl w:val="D07EE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38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53"/>
    <w:rsid w:val="00002A53"/>
    <w:rsid w:val="0003384C"/>
    <w:rsid w:val="000704C0"/>
    <w:rsid w:val="0008559B"/>
    <w:rsid w:val="000A10BE"/>
    <w:rsid w:val="000C45A3"/>
    <w:rsid w:val="000F3356"/>
    <w:rsid w:val="001130C2"/>
    <w:rsid w:val="0012387F"/>
    <w:rsid w:val="00134DB8"/>
    <w:rsid w:val="00167AD8"/>
    <w:rsid w:val="00196D26"/>
    <w:rsid w:val="001D3DFA"/>
    <w:rsid w:val="001D7AD2"/>
    <w:rsid w:val="00224456"/>
    <w:rsid w:val="002505F6"/>
    <w:rsid w:val="00274FBA"/>
    <w:rsid w:val="003006ED"/>
    <w:rsid w:val="00303E02"/>
    <w:rsid w:val="00356A5C"/>
    <w:rsid w:val="00366933"/>
    <w:rsid w:val="004046D7"/>
    <w:rsid w:val="00413C93"/>
    <w:rsid w:val="0046456F"/>
    <w:rsid w:val="00474703"/>
    <w:rsid w:val="004B3C61"/>
    <w:rsid w:val="004C79CB"/>
    <w:rsid w:val="00501803"/>
    <w:rsid w:val="00571A18"/>
    <w:rsid w:val="005C0038"/>
    <w:rsid w:val="005C0DB4"/>
    <w:rsid w:val="0061640A"/>
    <w:rsid w:val="00632784"/>
    <w:rsid w:val="0064550F"/>
    <w:rsid w:val="00656CD3"/>
    <w:rsid w:val="006B06EF"/>
    <w:rsid w:val="006C6602"/>
    <w:rsid w:val="006D6B8A"/>
    <w:rsid w:val="00746DC2"/>
    <w:rsid w:val="007640A8"/>
    <w:rsid w:val="00780AAF"/>
    <w:rsid w:val="00784CD9"/>
    <w:rsid w:val="00793A7F"/>
    <w:rsid w:val="007A11E5"/>
    <w:rsid w:val="007B5377"/>
    <w:rsid w:val="007E320C"/>
    <w:rsid w:val="008311C8"/>
    <w:rsid w:val="00874709"/>
    <w:rsid w:val="008A6F0C"/>
    <w:rsid w:val="008E38CB"/>
    <w:rsid w:val="00903CAD"/>
    <w:rsid w:val="009808BF"/>
    <w:rsid w:val="00A30E9A"/>
    <w:rsid w:val="00AB7C53"/>
    <w:rsid w:val="00AD43C7"/>
    <w:rsid w:val="00AF69DB"/>
    <w:rsid w:val="00B252D4"/>
    <w:rsid w:val="00B36628"/>
    <w:rsid w:val="00B4775D"/>
    <w:rsid w:val="00B9687A"/>
    <w:rsid w:val="00BB26F8"/>
    <w:rsid w:val="00BE6DAB"/>
    <w:rsid w:val="00C00CBE"/>
    <w:rsid w:val="00C27AE6"/>
    <w:rsid w:val="00C42C1A"/>
    <w:rsid w:val="00C74EEF"/>
    <w:rsid w:val="00CC184D"/>
    <w:rsid w:val="00CD1FE2"/>
    <w:rsid w:val="00CD7EE8"/>
    <w:rsid w:val="00D72F8A"/>
    <w:rsid w:val="00DD3711"/>
    <w:rsid w:val="00DE76FA"/>
    <w:rsid w:val="00E1749E"/>
    <w:rsid w:val="00E345D1"/>
    <w:rsid w:val="00E96AD6"/>
    <w:rsid w:val="00EA179B"/>
    <w:rsid w:val="00ED4543"/>
    <w:rsid w:val="00F07A25"/>
    <w:rsid w:val="00F96832"/>
    <w:rsid w:val="00FE093B"/>
    <w:rsid w:val="00FF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1870"/>
  <w15:chartTrackingRefBased/>
  <w15:docId w15:val="{162762D3-27B4-4C13-B52F-627BA6EE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A3"/>
    <w:pPr>
      <w:spacing w:after="200" w:line="276"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C53"/>
    <w:rPr>
      <w:color w:val="0563C1" w:themeColor="hyperlink"/>
      <w:u w:val="single"/>
    </w:rPr>
  </w:style>
  <w:style w:type="character" w:customStyle="1" w:styleId="apple-converted-space">
    <w:name w:val="apple-converted-space"/>
    <w:basedOn w:val="DefaultParagraphFont"/>
    <w:rsid w:val="00AB7C53"/>
  </w:style>
  <w:style w:type="paragraph" w:styleId="Header">
    <w:name w:val="header"/>
    <w:basedOn w:val="Normal"/>
    <w:link w:val="HeaderChar"/>
    <w:uiPriority w:val="99"/>
    <w:unhideWhenUsed/>
    <w:rsid w:val="00C74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EF"/>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74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EF"/>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002A5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134DB8"/>
    <w:rPr>
      <w:color w:val="605E5C"/>
      <w:shd w:val="clear" w:color="auto" w:fill="E1DFDD"/>
    </w:rPr>
  </w:style>
  <w:style w:type="paragraph" w:styleId="NormalWeb">
    <w:name w:val="Normal (Web)"/>
    <w:basedOn w:val="Normal"/>
    <w:uiPriority w:val="99"/>
    <w:unhideWhenUsed/>
    <w:rsid w:val="00EA179B"/>
    <w:pPr>
      <w:spacing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8053">
      <w:bodyDiv w:val="1"/>
      <w:marLeft w:val="0"/>
      <w:marRight w:val="0"/>
      <w:marTop w:val="0"/>
      <w:marBottom w:val="0"/>
      <w:divBdr>
        <w:top w:val="none" w:sz="0" w:space="0" w:color="auto"/>
        <w:left w:val="none" w:sz="0" w:space="0" w:color="auto"/>
        <w:bottom w:val="none" w:sz="0" w:space="0" w:color="auto"/>
        <w:right w:val="none" w:sz="0" w:space="0" w:color="auto"/>
      </w:divBdr>
    </w:div>
    <w:div w:id="1298805198">
      <w:bodyDiv w:val="1"/>
      <w:marLeft w:val="0"/>
      <w:marRight w:val="0"/>
      <w:marTop w:val="0"/>
      <w:marBottom w:val="0"/>
      <w:divBdr>
        <w:top w:val="none" w:sz="0" w:space="0" w:color="auto"/>
        <w:left w:val="none" w:sz="0" w:space="0" w:color="auto"/>
        <w:bottom w:val="none" w:sz="0" w:space="0" w:color="auto"/>
        <w:right w:val="none" w:sz="0" w:space="0" w:color="auto"/>
      </w:divBdr>
    </w:div>
    <w:div w:id="1672102110">
      <w:bodyDiv w:val="1"/>
      <w:marLeft w:val="0"/>
      <w:marRight w:val="0"/>
      <w:marTop w:val="0"/>
      <w:marBottom w:val="0"/>
      <w:divBdr>
        <w:top w:val="none" w:sz="0" w:space="0" w:color="auto"/>
        <w:left w:val="none" w:sz="0" w:space="0" w:color="auto"/>
        <w:bottom w:val="none" w:sz="0" w:space="0" w:color="auto"/>
        <w:right w:val="none" w:sz="0" w:space="0" w:color="auto"/>
      </w:divBdr>
    </w:div>
    <w:div w:id="191766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cialJointCommitteeonInitiativePetitions@malegislatur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y.Cecconi@mahouse.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lizabeth.Berman@masenat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y.Cecconi@mahouse.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legislatu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DC855F0EA57840997B1B1CE97E45EE" ma:contentTypeVersion="17" ma:contentTypeDescription="Create a new document." ma:contentTypeScope="" ma:versionID="0c9d6978a6fb92dc1f3edc4d724ffd6c">
  <xsd:schema xmlns:xsd="http://www.w3.org/2001/XMLSchema" xmlns:xs="http://www.w3.org/2001/XMLSchema" xmlns:p="http://schemas.microsoft.com/office/2006/metadata/properties" xmlns:ns1="http://schemas.microsoft.com/sharepoint/v3" xmlns:ns2="c3e4d4ea-aaff-4918-8fd7-50665ae8e28b" xmlns:ns3="a9ea89ff-bd5b-48fe-a1b9-b52b6d4f47c1" targetNamespace="http://schemas.microsoft.com/office/2006/metadata/properties" ma:root="true" ma:fieldsID="aa7e64427cc7ec3358ec00cc217b7bd3" ns1:_="" ns2:_="" ns3:_="">
    <xsd:import namespace="http://schemas.microsoft.com/sharepoint/v3"/>
    <xsd:import namespace="c3e4d4ea-aaff-4918-8fd7-50665ae8e28b"/>
    <xsd:import namespace="a9ea89ff-bd5b-48fe-a1b9-b52b6d4f47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4d4ea-aaff-4918-8fd7-50665ae8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a89ff-bd5b-48fe-a1b9-b52b6d4f47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dffe96-6298-4794-b928-86d6f16b7bdb}" ma:internalName="TaxCatchAll" ma:showField="CatchAllData" ma:web="a9ea89ff-bd5b-48fe-a1b9-b52b6d4f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9ea89ff-bd5b-48fe-a1b9-b52b6d4f47c1" xsi:nil="true"/>
    <_ip_UnifiedCompliancePolicyProperties xmlns="http://schemas.microsoft.com/sharepoint/v3" xsi:nil="true"/>
    <lcf76f155ced4ddcb4097134ff3c332f xmlns="c3e4d4ea-aaff-4918-8fd7-50665ae8e2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4F425-D155-4487-A905-95165CB49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e4d4ea-aaff-4918-8fd7-50665ae8e28b"/>
    <ds:schemaRef ds:uri="a9ea89ff-bd5b-48fe-a1b9-b52b6d4f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1B0B2-C7D0-4FAE-A1A7-894B739EBF6F}">
  <ds:schemaRefs>
    <ds:schemaRef ds:uri="http://schemas.microsoft.com/sharepoint/v3/contenttype/forms"/>
  </ds:schemaRefs>
</ds:datastoreItem>
</file>

<file path=customXml/itemProps3.xml><?xml version="1.0" encoding="utf-8"?>
<ds:datastoreItem xmlns:ds="http://schemas.openxmlformats.org/officeDocument/2006/customXml" ds:itemID="{D81AAD8E-52FA-4B76-9B92-F050F9ABD13C}">
  <ds:schemaRefs>
    <ds:schemaRef ds:uri="http://schemas.microsoft.com/office/2006/metadata/properties"/>
    <ds:schemaRef ds:uri="http://schemas.microsoft.com/office/infopath/2007/PartnerControls"/>
    <ds:schemaRef ds:uri="http://schemas.microsoft.com/sharepoint/v3"/>
    <ds:schemaRef ds:uri="a9ea89ff-bd5b-48fe-a1b9-b52b6d4f47c1"/>
    <ds:schemaRef ds:uri="c3e4d4ea-aaff-4918-8fd7-50665ae8e28b"/>
  </ds:schemaRefs>
</ds:datastoreItem>
</file>

<file path=customXml/itemProps4.xml><?xml version="1.0" encoding="utf-8"?>
<ds:datastoreItem xmlns:ds="http://schemas.openxmlformats.org/officeDocument/2006/customXml" ds:itemID="{4B90E727-D71A-4F0B-97CF-74FC47B3B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Cecconi, Mary (HOU)</dc:creator>
  <cp:keywords/>
  <dc:description/>
  <cp:lastModifiedBy>Cecconi, Mary (HOU)</cp:lastModifiedBy>
  <cp:revision>69</cp:revision>
  <cp:lastPrinted>2024-02-12T20:04:00Z</cp:lastPrinted>
  <dcterms:created xsi:type="dcterms:W3CDTF">2024-02-12T19:39:00Z</dcterms:created>
  <dcterms:modified xsi:type="dcterms:W3CDTF">2024-02-26T18:07:00Z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0x010100AFDC855F0EA57840997B1B1CE97E45EE</vt:lpwstr>
  </property>
  <property fmtid="{D5CDD505-2E9C-101B-9397-08002B2CF9AE}" pid="3" name="MediaServiceImageTags">
    <vt:lpwstr/>
  </property>
</Properties>
</file>