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er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 xmlns:w="http://schemas.openxmlformats.org/wordprocessingml/2006/main">
    <w:p>
      <w:pPr>
        <w:suppressLineNumbers/>
        <w:jc w:val="center"/>
      </w:pPr>
      <w:r>
        <w:rPr>
          <w:sz w:val="28"/>
          <w:b/>
        </w:rPr>
        <w:t>Joint Committee on Public Safety and Homeland Security</w:t>
      </w:r>
    </w:p>
    <w:p>
      <w:pPr>
        <w:suppressLineNumbers/>
        <w:spacing w:line-height="2"/>
        <w:jc w:val="center"/>
      </w:pPr>
      <w:r>
        <w:rPr>
          <w:sz w:val="28"/>
          <w:b/>
        </w:rPr>
        <w:t>Bill Summary</w:t>
      </w:r>
      <w:br/>
      <w:r>
        <w:rPr>
          <w:b/>
        </w:rPr>
        <w:t>__________________________________________________________________</w:t>
      </w:r>
    </w:p>
    <w:tbl>
      <w:tblPr>
        <w:tblW w:w="10188" w:type="dxa"/>
        <w:tblLook w:val="04A0"/>
      </w:tblPr>
      <w:tblGrid>
        <w:gridCol w:w="2538"/>
        <w:gridCol w:w="7650"/>
      </w:tblGrid>
      <w:tr>
        <w:trPr>
          <w:trHeight w:val="540"/>
        </w:trPr>
        <w:tc>
          <w:tcPr>
            <w:tcW w:w="2538" w:type="dxa"/>
          </w:tcPr>
          <w:p>
            <w:r>
              <w:rPr>
                <w:b/>
                <w:u w:val="single"/>
              </w:rPr>
              <w:t>BILL NUMBER</w:t>
            </w:r>
          </w:p>
        </w:tc>
        <w:tc>
          <w:tcPr>
            <w:tcW w:w="7650" w:type="dxa"/>
          </w:tcPr>
          <w:p>
            <w:pPr>
              <w:pStyle w:val="NormalWeb"/>
              <w:spacing w:line="240" w:lineRule="auto"/>
            </w:pPr>
            <w:r>
              <w:t>Senate, No. 2680</w:t>
            </w:r>
          </w:p>
        </w:tc>
      </w:tr>
      <w:tr>
        <w:tc>
          <w:tcPr>
            <w:tcW w:w="2538" w:type="dxa"/>
          </w:tcPr>
          <w:p>
            <w:r>
              <w:rPr>
                <w:b/>
                <w:u w:val="single"/>
              </w:rPr>
              <w:t>TITLE</w:t>
            </w:r>
          </w:p>
        </w:tc>
        <w:tc>
          <w:tcPr>
            <w:tcW w:w="7650" w:type="dxa"/>
          </w:tcPr>
          <w:p>
            <w:pPr>
              <w:spacing w:after="240"/>
            </w:pPr>
            <w:r>
              <w:t>An Act to improve public health and safety standards in communities around aging nuclear power plants and high-level nuclear waste dump sites</w:t>
            </w:r>
          </w:p>
        </w:tc>
      </w:tr>
      <w:tr>
        <w:tc>
          <w:tcPr>
            <w:tcW w:w="2538" w:type="dxa"/>
          </w:tcPr>
          <w:p>
            <w:pPr>
              <w:spacing w:after="240"/>
            </w:pPr>
            <w:r>
              <w:rPr>
                <w:b/>
                <w:u w:val="single"/>
              </w:rPr>
              <w:t>SPONSORS</w:t>
            </w:r>
          </w:p>
        </w:tc>
        <w:tc>
          <w:tcPr>
            <w:tcW w:w="7650" w:type="dxa"/>
          </w:tcPr>
          <w:p>
            <w:pPr>
              <w:spacing w:after="240"/>
            </w:pPr>
            <w:r>
              <w:t>Senator Fernandes</w:t>
            </w:r>
          </w:p>
        </w:tc>
      </w:tr>
      <w:tr>
        <w:tc>
          <w:tcPr>
            <w:tcW w:w="10188" w:type="dxa"/>
            <w:gridSpan w:val="2"/>
          </w:tcPr>
          <w:p>
            <w:pPr>
              <w:spacing w:after="240"/>
            </w:pPr>
            <w:r>
              <w:rPr>
                <w:b/>
                <w:u w:val="single"/>
              </w:rPr>
              <w:t>PRIOR HISTORY</w:t>
            </w:r>
          </w:p>
          <w:p>
            <w:pPr>
              <w:pStyle w:val="NormalWeb"/>
              <w:spacing w:line="240" w:lineRule="auto"/>
            </w:pPr>
            <w:r>
              <w:t xml:space="preserve">First time file </w:t>
            </w:r>
          </w:p>
        </w:tc>
      </w:tr>
      <w:tr>
        <w:tc>
          <w:tcPr>
            <w:tcW w:w="10188" w:type="dxa"/>
            <w:gridSpan w:val="2"/>
          </w:tcPr>
          <w:p>
            <w:pPr>
              <w:spacing w:after="240"/>
            </w:pPr>
            <w:r>
              <w:rPr>
                <w:b/>
                <w:u w:val="single"/>
              </w:rPr>
              <w:t>CURRENT LAW</w:t>
            </w:r>
          </w:p>
          <w:p>
            <w:pPr>
              <w:pStyle w:val="NormalWeb"/>
              <w:spacing w:line="240" w:lineRule="auto"/>
            </w:pPr>
            <w:r>
              <w:t xml:space="preserve">SES 1950:639:2B</w:t>
            </w:r>
          </w:p>
        </w:tc>
      </w:tr>
      <w:tr>
        <w:tc>
          <w:tcPr>
            <w:tcW w:w="10188" w:type="dxa"/>
            <w:gridSpan w:val="2"/>
          </w:tcPr>
          <w:p>
            <w:pPr>
              <w:spacing w:after="240"/>
              <w:keepNext/>
              <w:keepLines/>
            </w:pPr>
            <w:r>
              <w:rPr>
                <w:b/>
                <w:u w:val="single"/>
              </w:rPr>
              <w:t>SUMMARY</w:t>
            </w:r>
          </w:p>
          <w:p>
            <w:pPr>
              <w:pStyle w:val="NormalWeb"/>
              <w:spacing w:line="240" w:lineRule="auto"/>
            </w:pPr>
            <w:r>
              <w:t xml:space="preserve">-Amends Section 2B of Chapter 639 of the Acts of 1950 by defining a "nuclear power plant area" to include all communities located within a 50-mile radius of a nuclear power plant, regardless of whether the plant is active or inactive.</w:t>
            </w:r>
          </w:p>
          <w:p>
            <w:pPr>
              <w:pStyle w:val="NormalWeb"/>
              <w:spacing w:line="240" w:lineRule="auto"/>
            </w:pPr>
            <w:r>
              <w:t xml:space="preserve">- Designation applies if the plant stores nuclear waste in either a spent fuel pool or an Independent Spent Fuel Storage Installation.</w:t>
            </w:r>
          </w:p>
          <w:p>
            <w:pPr>
              <w:pStyle w:val="NormalWeb"/>
              <w:spacing w:line="240" w:lineRule="auto"/>
            </w:pPr>
            <w:r>
              <w:t xml:space="preserve">-Defined status of these areas remains in effect until all nuclear waste is completely removed from the site. </w:t>
            </w:r>
          </w:p>
          <w:p>
            <w:pPr>
              <w:pStyle w:val="NormalWeb"/>
              <w:spacing w:line="240" w:lineRule="auto"/>
            </w:pPr>
            <w:r>
              <w:t xml:space="preserve">- Authorizes assessments to be levied against both active and inactive nuclear facilities that store spent nuclear fuel, high-level waste, or other nuclear materials</w:t>
            </w:r>
          </w:p>
        </w:tc>
      </w:tr>
    </w:tbl>
    <w:p/>
    <w:sectPr w:rsidRPr="008C3BA6" w:rsidR="00A85054" w:rsidSect="008C3BA6">
      <w:footerReference xmlns:r="http://schemas.openxmlformats.org/officeDocument/2006/relationships" w:type="default" r:id="rId12"/>
      <w:pgSz w:w="12240" w:h="15840"/>
      <w:pgMar w:top="1440" w:right="1440" w:bottom="1440" w:left="1440" w:header="720" w:footer="720" w:gutter="0"/>
      <w:cols w:space="10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3D9" w:rsidRDefault="00F313D9" w:rsidP="00F313D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  <w:r>
      <w:t xml:space="preserve"> of </w:t>
    </w:r>
    <w:r>
      <w:fldChar w:fldCharType="begin"/>
    </w:r>
    <w:r>
      <w:instrText xml:space="preserve"> SECTIONPAGES   \* MERGEFORMAT </w:instrText>
    </w:r>
    <w:r>
      <w:fldChar w:fldCharType="separate"/>
    </w:r>
    <w:r>
      <w:fldChar w:fldCharType="end"/>
    </w:r>
  </w:p>
</w:ftr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3D9" w:rsidRDefault="00F313D9" w:rsidP="00F313D9">
    <w:pPr>
      <w:pStyle w:val="Footer"/>
      <w:jc w:val="center"/>
    </w:pPr>
    <w:r>
      <w:fldChar w:fldCharType="begin"/>
    </w:r>
    <w:r/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5ED3"/>
    <w:multiLevelType w:val="multilevel"/>
    <w:tmpl w:val="96FCE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06455F4"/>
    <w:multiLevelType w:val="multilevel"/>
    <w:tmpl w:val="54D6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noPunctuationKerning/>
  <w:characterSpacingControl w:val="doNotCompress"/>
  <w:compat/>
  <w:rsids>
    <w:rsidRoot w:val="00D2418C"/>
    <w:rsid w:val="001F22F1"/>
    <w:rsid w:val="002507E7"/>
    <w:rsid w:val="002F70E8"/>
    <w:rsid w:val="003F483C"/>
    <w:rsid w:val="004F1BC6"/>
    <w:rsid w:val="00840086"/>
    <w:rsid w:val="008C7F7F"/>
    <w:rsid w:val="00AC4313"/>
    <w:rsid w:val="00C56B1A"/>
    <w:rsid w:val="00D2418C"/>
    <w:rsid w:val="00DD5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Normal">
    <w:name w:val="Normal"/>
    <w:qFormat/>
    <w:rsid w:val="00805B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7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7E7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F7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0E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0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0E8"/>
    <w:rPr>
      <w:b/>
      <w:bCs/>
    </w:rPr>
  </w:style>
  <w:style w:type="character" w:styleId="Hyperlink">
    <w:name w:val="Hyperlink"/>
    <w:basedOn w:val="DefaultParagraphFont"/>
    <w:uiPriority w:val="99"/>
    <w:unhideWhenUsed/>
    <w:rsid w:val="00562743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60C9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
  <Relationship Id="rId8" Type="http://schemas.openxmlformats.org/officeDocument/2006/relationships/customXml" Target="../customXml/item2.xml"/>
  <Relationship Id="rId3" Type="http://schemas.openxmlformats.org/officeDocument/2006/relationships/webSettings" Target="webSettings.xml"/>
  <Relationship Id="rId7" Type="http://schemas.openxmlformats.org/officeDocument/2006/relationships/customXml" Target="../customXml/item1.xml"/>
  <Relationship Id="rId2" Type="http://schemas.openxmlformats.org/officeDocument/2006/relationships/settings" Target="settings.xml"/>
  <Relationship Id="rId1" Type="http://schemas.openxmlformats.org/officeDocument/2006/relationships/styles" Target="styles.xml"/>
  <Relationship Id="rId6" Type="http://schemas.openxmlformats.org/officeDocument/2006/relationships/theme" Target="theme/theme1.xml"/>
  <Relationship Id="rId5" Type="http://schemas.openxmlformats.org/officeDocument/2006/relationships/fontTable" Target="fontTable.xml"/>
  <Relationship Id="rId4" Type="http://schemas.openxmlformats.org/officeDocument/2006/relationships/image" Target="media/image1.png"/>
  <Relationship Id="rId9" Type="http://schemas.openxmlformats.org/officeDocument/2006/relationships/customXml" Target="../customXml/item3.xml"/>
  <Relationship Id="rId10" Type="http://schemas.openxmlformats.org/officeDocument/2006/relationships/numbering" Target="numbering.xml"/>
  <Relationship Id="rId11" Type="http://schemas.openxmlformats.org/officeDocument/2006/relationships/hyperlink" Target="http://www.malegislature.gov/Laws/Constitution" TargetMode="External"/>
  <Relationship Id="rId12" Type="http://schemas.openxmlformats.org/officeDocument/2006/relationships/footer" Target="footer.xml"/>
  <Relationship Id="rId16" Type="http://schemas.openxmlformats.org/officeDocument/2006/relationships/footer" Target="footer1.xml"/>
  <Relationship Id="rId17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2C286753AD71478301A76834F28F3B" ma:contentTypeVersion="0" ma:contentTypeDescription="Create a new document." ma:contentTypeScope="" ma:versionID="a322917965c2d5cf3b4138d3a1b53ea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92F919D-CCB5-4AD1-9CF6-86C1085E2BB2}"/>
</file>

<file path=customXml/itemProps2.xml><?xml version="1.0" encoding="utf-8"?>
<ds:datastoreItem xmlns:ds="http://schemas.openxmlformats.org/officeDocument/2006/customXml" ds:itemID="{FFCC30E5-C021-4A68-A5B2-3933C481E9F4}"/>
</file>

<file path=customXml/itemProps3.xml><?xml version="1.0" encoding="utf-8"?>
<ds:datastoreItem xmlns:ds="http://schemas.openxmlformats.org/officeDocument/2006/customXml" ds:itemID="{BAB9FA99-AE0E-4520-B045-976FC4B24E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Microsoft Office Word</Application>
  <DocSecurity>0</DocSecurity>
  <ScaleCrop>false</ScaleCrop>
  <Company>MA Legislature</Company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 Legislature, LAWS</dc:creator>
  <cp:lastModifiedBy>MA Legislature, LAWS</cp:lastModifiedBy>
  <cp:revision>1</cp:revision>
  <dcterms:created xsi:type="dcterms:W3CDTF">2010-09-28T16:05:00Z</dcterms:created>
  <dcterms:modified xsi:type="dcterms:W3CDTF">2010-09-28T16:05:00Z</dcterms:modified>
</cp:coreProperties>
</file>