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AED9A" w14:textId="0D9BD17F" w:rsidR="002B5DD4" w:rsidRDefault="002B5DD4" w:rsidP="002B5DD4">
      <w:pPr>
        <w:spacing w:after="0" w:line="240" w:lineRule="auto"/>
        <w:jc w:val="center"/>
        <w:rPr>
          <w:rFonts w:ascii="Times New Roman" w:hAnsi="Times New Roman" w:cs="Times New Roman"/>
          <w:b/>
          <w:sz w:val="24"/>
          <w:szCs w:val="24"/>
        </w:rPr>
      </w:pPr>
      <w:bookmarkStart w:id="0" w:name="_Hlk141441747"/>
      <w:bookmarkEnd w:id="0"/>
      <w:r>
        <w:rPr>
          <w:rFonts w:ascii="Times New Roman" w:hAnsi="Times New Roman" w:cs="Times New Roman"/>
          <w:noProof/>
          <w:sz w:val="24"/>
          <w:szCs w:val="24"/>
        </w:rPr>
        <w:drawing>
          <wp:inline distT="0" distB="0" distL="0" distR="0" wp14:anchorId="584DA869" wp14:editId="1AB2FD78">
            <wp:extent cx="1977576" cy="933010"/>
            <wp:effectExtent l="0" t="0" r="0" b="0"/>
            <wp:docPr id="1" name="Picture 1" descr="A logo with a compa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compass&#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90595" cy="939152"/>
                    </a:xfrm>
                    <a:prstGeom prst="rect">
                      <a:avLst/>
                    </a:prstGeom>
                  </pic:spPr>
                </pic:pic>
              </a:graphicData>
            </a:graphic>
          </wp:inline>
        </w:drawing>
      </w:r>
    </w:p>
    <w:p w14:paraId="2DC0A9F6" w14:textId="77777777" w:rsidR="002B5DD4" w:rsidRDefault="002B5DD4" w:rsidP="002B5DD4">
      <w:pPr>
        <w:spacing w:after="0" w:line="240" w:lineRule="auto"/>
        <w:jc w:val="center"/>
        <w:rPr>
          <w:rFonts w:ascii="Times New Roman" w:hAnsi="Times New Roman" w:cs="Times New Roman"/>
          <w:b/>
          <w:sz w:val="24"/>
          <w:szCs w:val="24"/>
        </w:rPr>
      </w:pPr>
    </w:p>
    <w:p w14:paraId="46BF1A02" w14:textId="722F06F6" w:rsidR="002B5DD4" w:rsidRPr="002B5DD4" w:rsidRDefault="002B5DD4" w:rsidP="002B5DD4">
      <w:pPr>
        <w:spacing w:after="0" w:line="240" w:lineRule="auto"/>
        <w:jc w:val="center"/>
        <w:rPr>
          <w:rFonts w:ascii="Times New Roman" w:hAnsi="Times New Roman" w:cs="Times New Roman"/>
          <w:b/>
          <w:sz w:val="24"/>
          <w:szCs w:val="24"/>
        </w:rPr>
      </w:pPr>
      <w:r w:rsidRPr="002B5DD4">
        <w:rPr>
          <w:rFonts w:ascii="Times New Roman" w:hAnsi="Times New Roman" w:cs="Times New Roman"/>
          <w:b/>
          <w:sz w:val="24"/>
          <w:szCs w:val="24"/>
        </w:rPr>
        <w:t>WRITTEN STATEMENT OF LAURA SOUSA,</w:t>
      </w:r>
    </w:p>
    <w:p w14:paraId="2C559D10" w14:textId="77777777" w:rsidR="002B5DD4" w:rsidRPr="002B5DD4" w:rsidRDefault="002B5DD4" w:rsidP="002B5DD4">
      <w:pPr>
        <w:spacing w:after="0" w:line="240" w:lineRule="auto"/>
        <w:jc w:val="center"/>
        <w:rPr>
          <w:rFonts w:ascii="Times New Roman" w:hAnsi="Times New Roman" w:cs="Times New Roman"/>
          <w:b/>
          <w:sz w:val="24"/>
          <w:szCs w:val="24"/>
        </w:rPr>
      </w:pPr>
      <w:r w:rsidRPr="002B5DD4">
        <w:rPr>
          <w:rFonts w:ascii="Times New Roman" w:hAnsi="Times New Roman" w:cs="Times New Roman"/>
          <w:b/>
          <w:sz w:val="24"/>
          <w:szCs w:val="24"/>
        </w:rPr>
        <w:t>EXECUTIVE DIRECTOR, WHALER’S COVE ASSISTED LIVING</w:t>
      </w:r>
    </w:p>
    <w:p w14:paraId="6B773C96" w14:textId="72A10591" w:rsidR="002B5DD4" w:rsidRPr="002B5DD4" w:rsidRDefault="002B5DD4" w:rsidP="002B5DD4">
      <w:pPr>
        <w:spacing w:after="0" w:line="240" w:lineRule="auto"/>
        <w:jc w:val="center"/>
        <w:rPr>
          <w:rFonts w:ascii="Times New Roman" w:hAnsi="Times New Roman" w:cs="Times New Roman"/>
          <w:b/>
          <w:sz w:val="24"/>
          <w:szCs w:val="24"/>
        </w:rPr>
      </w:pPr>
      <w:r w:rsidRPr="002B5DD4">
        <w:rPr>
          <w:rFonts w:ascii="Times New Roman" w:hAnsi="Times New Roman" w:cs="Times New Roman"/>
          <w:b/>
          <w:sz w:val="24"/>
          <w:szCs w:val="24"/>
        </w:rPr>
        <w:t xml:space="preserve">IN SUPPORT of </w:t>
      </w:r>
      <w:r w:rsidR="008B5182" w:rsidRPr="002B5DD4">
        <w:rPr>
          <w:rFonts w:ascii="Times New Roman" w:hAnsi="Times New Roman" w:cs="Times New Roman"/>
          <w:b/>
          <w:sz w:val="24"/>
          <w:szCs w:val="24"/>
        </w:rPr>
        <w:t>SB</w:t>
      </w:r>
      <w:r w:rsidR="008B5182">
        <w:rPr>
          <w:rFonts w:ascii="Times New Roman" w:hAnsi="Times New Roman" w:cs="Times New Roman"/>
          <w:b/>
          <w:sz w:val="24"/>
          <w:szCs w:val="24"/>
        </w:rPr>
        <w:t xml:space="preserve"> 474/ HB 791</w:t>
      </w:r>
      <w:r w:rsidR="008B5182" w:rsidRPr="002B5DD4">
        <w:rPr>
          <w:rFonts w:ascii="Times New Roman" w:hAnsi="Times New Roman" w:cs="Times New Roman"/>
          <w:b/>
          <w:sz w:val="24"/>
          <w:szCs w:val="24"/>
        </w:rPr>
        <w:t xml:space="preserve"> </w:t>
      </w:r>
      <w:r w:rsidRPr="002B5DD4">
        <w:rPr>
          <w:rFonts w:ascii="Times New Roman" w:hAnsi="Times New Roman" w:cs="Times New Roman"/>
          <w:b/>
          <w:sz w:val="24"/>
          <w:szCs w:val="24"/>
        </w:rPr>
        <w:t xml:space="preserve">An Act </w:t>
      </w:r>
      <w:r w:rsidR="008B5182">
        <w:rPr>
          <w:rFonts w:ascii="Times New Roman" w:hAnsi="Times New Roman" w:cs="Times New Roman"/>
          <w:b/>
          <w:sz w:val="24"/>
          <w:szCs w:val="24"/>
        </w:rPr>
        <w:t>Relative to Assisted Living and the Frail Elder Waiver</w:t>
      </w:r>
    </w:p>
    <w:p w14:paraId="0150F916" w14:textId="66EFFE0D" w:rsidR="002B5DD4" w:rsidRDefault="002B5DD4" w:rsidP="002B5DD4">
      <w:pPr>
        <w:spacing w:after="0" w:line="240" w:lineRule="auto"/>
        <w:rPr>
          <w:rFonts w:ascii="Times New Roman" w:hAnsi="Times New Roman" w:cs="Times New Roman"/>
          <w:sz w:val="24"/>
          <w:szCs w:val="24"/>
        </w:rPr>
      </w:pPr>
      <w:r w:rsidRPr="002B5DD4">
        <w:rPr>
          <w:rFonts w:ascii="Times New Roman" w:hAnsi="Times New Roman" w:cs="Times New Roman"/>
          <w:sz w:val="24"/>
          <w:szCs w:val="24"/>
        </w:rPr>
        <w:br/>
        <w:t xml:space="preserve">Thank you for allowing me the opportunity to provide written testimony in support of </w:t>
      </w:r>
      <w:r w:rsidR="008B5182">
        <w:rPr>
          <w:rFonts w:ascii="Times New Roman" w:hAnsi="Times New Roman" w:cs="Times New Roman"/>
          <w:sz w:val="24"/>
          <w:szCs w:val="24"/>
        </w:rPr>
        <w:t xml:space="preserve">Senate Bill 474/ House Bill 791. </w:t>
      </w:r>
      <w:r w:rsidRPr="002B5DD4">
        <w:rPr>
          <w:rFonts w:ascii="Times New Roman" w:hAnsi="Times New Roman" w:cs="Times New Roman"/>
          <w:sz w:val="24"/>
          <w:szCs w:val="24"/>
        </w:rPr>
        <w:t>My name is Laura Sousa</w:t>
      </w:r>
      <w:r>
        <w:rPr>
          <w:rFonts w:ascii="Times New Roman" w:hAnsi="Times New Roman" w:cs="Times New Roman"/>
          <w:sz w:val="24"/>
          <w:szCs w:val="24"/>
        </w:rPr>
        <w:t>,</w:t>
      </w:r>
      <w:r w:rsidRPr="002B5DD4">
        <w:rPr>
          <w:rFonts w:ascii="Times New Roman" w:hAnsi="Times New Roman" w:cs="Times New Roman"/>
          <w:sz w:val="24"/>
          <w:szCs w:val="24"/>
        </w:rPr>
        <w:t xml:space="preserve"> and I am the Executive Director of Whaler’s Cove Assisted Living in New Bedford, MA. Whaler’s Cove Assisted Living is one of the largest, if not the largest, Group Adult Foster Care (GAFC) providers in the Commonwealth.  As such, we have the responsibility to provide a safe and comfortable place of residence, and regular personal care and medication management (if applicable) to those who cannot afford private pay rates, which is what most assisted living communities offer.  </w:t>
      </w:r>
    </w:p>
    <w:p w14:paraId="6633FCA5" w14:textId="77777777" w:rsidR="002B5DD4" w:rsidRDefault="002B5DD4" w:rsidP="002B5DD4">
      <w:pPr>
        <w:spacing w:after="0" w:line="240" w:lineRule="auto"/>
        <w:rPr>
          <w:rFonts w:ascii="Times New Roman" w:hAnsi="Times New Roman" w:cs="Times New Roman"/>
          <w:sz w:val="24"/>
          <w:szCs w:val="24"/>
        </w:rPr>
      </w:pPr>
    </w:p>
    <w:p w14:paraId="64704AAC" w14:textId="55744696" w:rsidR="002B5DD4" w:rsidRDefault="002B5DD4" w:rsidP="002B5DD4">
      <w:pPr>
        <w:spacing w:after="0" w:line="240" w:lineRule="auto"/>
        <w:rPr>
          <w:rFonts w:ascii="Times New Roman" w:hAnsi="Times New Roman" w:cs="Times New Roman"/>
          <w:b/>
          <w:bCs/>
          <w:sz w:val="24"/>
          <w:szCs w:val="24"/>
        </w:rPr>
      </w:pPr>
      <w:r w:rsidRPr="002B5DD4">
        <w:rPr>
          <w:rFonts w:ascii="Times New Roman" w:hAnsi="Times New Roman" w:cs="Times New Roman"/>
          <w:sz w:val="24"/>
          <w:szCs w:val="24"/>
        </w:rPr>
        <w:t>We have believed in and maintained credentialing for the GAFC program since its</w:t>
      </w:r>
      <w:r>
        <w:rPr>
          <w:rFonts w:ascii="Times New Roman" w:hAnsi="Times New Roman" w:cs="Times New Roman"/>
          <w:sz w:val="24"/>
          <w:szCs w:val="24"/>
        </w:rPr>
        <w:t xml:space="preserve"> </w:t>
      </w:r>
      <w:r w:rsidRPr="002B5DD4">
        <w:rPr>
          <w:rFonts w:ascii="Times New Roman" w:hAnsi="Times New Roman" w:cs="Times New Roman"/>
          <w:sz w:val="24"/>
          <w:szCs w:val="24"/>
        </w:rPr>
        <w:t>inception.  Our community will reach its 2</w:t>
      </w:r>
      <w:r w:rsidR="0040204A">
        <w:rPr>
          <w:rFonts w:ascii="Times New Roman" w:hAnsi="Times New Roman" w:cs="Times New Roman"/>
          <w:sz w:val="24"/>
          <w:szCs w:val="24"/>
        </w:rPr>
        <w:t>3</w:t>
      </w:r>
      <w:r w:rsidR="0040204A" w:rsidRPr="0040204A">
        <w:rPr>
          <w:rFonts w:ascii="Times New Roman" w:hAnsi="Times New Roman" w:cs="Times New Roman"/>
          <w:sz w:val="24"/>
          <w:szCs w:val="24"/>
          <w:vertAlign w:val="superscript"/>
        </w:rPr>
        <w:t>rd</w:t>
      </w:r>
      <w:r w:rsidR="0040204A">
        <w:rPr>
          <w:rFonts w:ascii="Times New Roman" w:hAnsi="Times New Roman" w:cs="Times New Roman"/>
          <w:sz w:val="24"/>
          <w:szCs w:val="24"/>
        </w:rPr>
        <w:t xml:space="preserve"> </w:t>
      </w:r>
      <w:r w:rsidRPr="002B5DD4">
        <w:rPr>
          <w:rFonts w:ascii="Times New Roman" w:hAnsi="Times New Roman" w:cs="Times New Roman"/>
          <w:sz w:val="24"/>
          <w:szCs w:val="24"/>
        </w:rPr>
        <w:t xml:space="preserve">year of operation in November of this year.  We continue to see the challenges applicants face in qualifying for the GAFC program due to financial ineligibility.  The income limit for an individual or married couple has gone up marginally for years and it always appears to be in line with the cost-of-living adjustment (COLA) the state issues Social Security recipients.  This means that if you are over-income now, you will likely always be over-income in the years to come because the COLA and GAFC income limits go up in tandem.  We have had to turn away hundreds, if not thousands, of applicants in our time as the only assisted living community in New Bedford, MA.  We are located in an urban area with many low-income individuals.  We see many nationalities and at varying levels of family involvement.  </w:t>
      </w:r>
      <w:r w:rsidRPr="002B5DD4">
        <w:rPr>
          <w:rFonts w:ascii="Times New Roman" w:hAnsi="Times New Roman" w:cs="Times New Roman"/>
          <w:b/>
          <w:bCs/>
          <w:sz w:val="24"/>
          <w:szCs w:val="24"/>
        </w:rPr>
        <w:t xml:space="preserve">We could be helping so many more individuals if we could see a sweeping adjustment of the GAFC income limits or have the ability to transition someone into the community who has been approved for the Frail Elder Waiver through Home &amp; Community Based Services.  </w:t>
      </w:r>
    </w:p>
    <w:p w14:paraId="4C58DBD7" w14:textId="77777777" w:rsidR="002B5DD4" w:rsidRPr="002B5DD4" w:rsidRDefault="002B5DD4" w:rsidP="002B5DD4">
      <w:pPr>
        <w:spacing w:after="0" w:line="240" w:lineRule="auto"/>
        <w:rPr>
          <w:rFonts w:ascii="Times New Roman" w:hAnsi="Times New Roman" w:cs="Times New Roman"/>
          <w:sz w:val="24"/>
          <w:szCs w:val="24"/>
        </w:rPr>
      </w:pPr>
    </w:p>
    <w:p w14:paraId="42ED8E16" w14:textId="59067144" w:rsidR="002B5DD4" w:rsidRDefault="0040204A" w:rsidP="002B5DD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years </w:t>
      </w:r>
      <w:r w:rsidR="001573C5">
        <w:rPr>
          <w:rFonts w:ascii="Times New Roman" w:hAnsi="Times New Roman" w:cs="Times New Roman"/>
          <w:sz w:val="24"/>
          <w:szCs w:val="24"/>
        </w:rPr>
        <w:t>past</w:t>
      </w:r>
      <w:r>
        <w:rPr>
          <w:rFonts w:ascii="Times New Roman" w:hAnsi="Times New Roman" w:cs="Times New Roman"/>
          <w:sz w:val="24"/>
          <w:szCs w:val="24"/>
        </w:rPr>
        <w:t xml:space="preserve">, we saw individuals </w:t>
      </w:r>
      <w:r w:rsidR="002B5DD4" w:rsidRPr="002B5DD4">
        <w:rPr>
          <w:rFonts w:ascii="Times New Roman" w:hAnsi="Times New Roman" w:cs="Times New Roman"/>
          <w:sz w:val="24"/>
          <w:szCs w:val="24"/>
        </w:rPr>
        <w:t xml:space="preserve">expelled from the program due to the death of a current or former spouse (even if divorced).  Once </w:t>
      </w:r>
      <w:proofErr w:type="gramStart"/>
      <w:r w:rsidR="002B5DD4" w:rsidRPr="002B5DD4">
        <w:rPr>
          <w:rFonts w:ascii="Times New Roman" w:hAnsi="Times New Roman" w:cs="Times New Roman"/>
          <w:sz w:val="24"/>
          <w:szCs w:val="24"/>
        </w:rPr>
        <w:t>the</w:t>
      </w:r>
      <w:proofErr w:type="gramEnd"/>
      <w:r w:rsidR="002B5DD4" w:rsidRPr="002B5DD4">
        <w:rPr>
          <w:rFonts w:ascii="Times New Roman" w:hAnsi="Times New Roman" w:cs="Times New Roman"/>
          <w:sz w:val="24"/>
          <w:szCs w:val="24"/>
        </w:rPr>
        <w:t xml:space="preserve"> automatic adjustment to the individual’s income takes place</w:t>
      </w:r>
      <w:r w:rsidR="002B5DD4">
        <w:rPr>
          <w:rFonts w:ascii="Times New Roman" w:hAnsi="Times New Roman" w:cs="Times New Roman"/>
          <w:sz w:val="24"/>
          <w:szCs w:val="24"/>
        </w:rPr>
        <w:t xml:space="preserve"> </w:t>
      </w:r>
      <w:r w:rsidR="002B5DD4" w:rsidRPr="002B5DD4">
        <w:rPr>
          <w:rFonts w:ascii="Times New Roman" w:hAnsi="Times New Roman" w:cs="Times New Roman"/>
          <w:sz w:val="24"/>
          <w:szCs w:val="24"/>
        </w:rPr>
        <w:t xml:space="preserve">and the </w:t>
      </w:r>
      <w:proofErr w:type="gramStart"/>
      <w:r w:rsidR="002B5DD4" w:rsidRPr="002B5DD4">
        <w:rPr>
          <w:rFonts w:ascii="Times New Roman" w:hAnsi="Times New Roman" w:cs="Times New Roman"/>
          <w:sz w:val="24"/>
          <w:szCs w:val="24"/>
        </w:rPr>
        <w:t>resident no longer meets</w:t>
      </w:r>
      <w:proofErr w:type="gramEnd"/>
      <w:r w:rsidR="002B5DD4" w:rsidRPr="002B5DD4">
        <w:rPr>
          <w:rFonts w:ascii="Times New Roman" w:hAnsi="Times New Roman" w:cs="Times New Roman"/>
          <w:sz w:val="24"/>
          <w:szCs w:val="24"/>
        </w:rPr>
        <w:t xml:space="preserve"> the GAFC </w:t>
      </w:r>
      <w:proofErr w:type="gramStart"/>
      <w:r w:rsidR="002B5DD4" w:rsidRPr="002B5DD4">
        <w:rPr>
          <w:rFonts w:ascii="Times New Roman" w:hAnsi="Times New Roman" w:cs="Times New Roman"/>
          <w:sz w:val="24"/>
          <w:szCs w:val="24"/>
        </w:rPr>
        <w:t>guidelines,  they</w:t>
      </w:r>
      <w:proofErr w:type="gramEnd"/>
      <w:r w:rsidR="002B5DD4" w:rsidRPr="002B5DD4">
        <w:rPr>
          <w:rFonts w:ascii="Times New Roman" w:hAnsi="Times New Roman" w:cs="Times New Roman"/>
          <w:sz w:val="24"/>
          <w:szCs w:val="24"/>
        </w:rPr>
        <w:t xml:space="preserve"> cannot rely on a Frail Elder Waiver to keep </w:t>
      </w:r>
      <w:proofErr w:type="gramStart"/>
      <w:r w:rsidR="002B5DD4" w:rsidRPr="002B5DD4">
        <w:rPr>
          <w:rFonts w:ascii="Times New Roman" w:hAnsi="Times New Roman" w:cs="Times New Roman"/>
          <w:sz w:val="24"/>
          <w:szCs w:val="24"/>
        </w:rPr>
        <w:t>them in</w:t>
      </w:r>
      <w:proofErr w:type="gramEnd"/>
      <w:r w:rsidR="002B5DD4" w:rsidRPr="002B5DD4">
        <w:rPr>
          <w:rFonts w:ascii="Times New Roman" w:hAnsi="Times New Roman" w:cs="Times New Roman"/>
          <w:sz w:val="24"/>
          <w:szCs w:val="24"/>
        </w:rPr>
        <w:t xml:space="preserve"> assisted living</w:t>
      </w:r>
      <w:r w:rsidR="008B5182">
        <w:rPr>
          <w:rFonts w:ascii="Times New Roman" w:hAnsi="Times New Roman" w:cs="Times New Roman"/>
          <w:sz w:val="24"/>
          <w:szCs w:val="24"/>
        </w:rPr>
        <w:t xml:space="preserve"> in Massachusetts, as they would in other states</w:t>
      </w:r>
      <w:r w:rsidR="002B5DD4" w:rsidRPr="002B5DD4">
        <w:rPr>
          <w:rFonts w:ascii="Times New Roman" w:hAnsi="Times New Roman" w:cs="Times New Roman"/>
          <w:sz w:val="24"/>
          <w:szCs w:val="24"/>
        </w:rPr>
        <w:t xml:space="preserve">.  </w:t>
      </w:r>
      <w:r>
        <w:rPr>
          <w:rFonts w:ascii="Times New Roman" w:hAnsi="Times New Roman" w:cs="Times New Roman"/>
          <w:sz w:val="24"/>
          <w:szCs w:val="24"/>
        </w:rPr>
        <w:t xml:space="preserve">With the recent passing of the Social Security Fairness Act, the likelihood of this happening more frequently has risen.  There are two individuals in our community right now who have been negatively impacted and are trying to find ways to fund their healthcare and housing without having to leave this setting.  </w:t>
      </w:r>
      <w:r w:rsidR="002B5DD4" w:rsidRPr="002B5DD4">
        <w:rPr>
          <w:rFonts w:ascii="Times New Roman" w:hAnsi="Times New Roman" w:cs="Times New Roman"/>
          <w:sz w:val="24"/>
          <w:szCs w:val="24"/>
        </w:rPr>
        <w:t xml:space="preserve">We have seen several of these individuals have to move in with family or to a nursing home in these instances—simply because the Frail Elder Waiver is not accepted in Massachusetts. </w:t>
      </w:r>
    </w:p>
    <w:p w14:paraId="4ED8AAA6" w14:textId="77777777" w:rsidR="002B5DD4" w:rsidRPr="002B5DD4" w:rsidRDefault="002B5DD4" w:rsidP="002B5DD4">
      <w:pPr>
        <w:spacing w:after="0" w:line="240" w:lineRule="auto"/>
        <w:rPr>
          <w:rFonts w:ascii="Times New Roman" w:hAnsi="Times New Roman" w:cs="Times New Roman"/>
          <w:sz w:val="24"/>
          <w:szCs w:val="24"/>
        </w:rPr>
      </w:pPr>
    </w:p>
    <w:p w14:paraId="360B0772" w14:textId="19D15289" w:rsidR="002B5DD4" w:rsidRDefault="002B5DD4" w:rsidP="002B5DD4">
      <w:pPr>
        <w:spacing w:after="0" w:line="240" w:lineRule="auto"/>
        <w:rPr>
          <w:rFonts w:ascii="Times New Roman" w:hAnsi="Times New Roman" w:cs="Times New Roman"/>
          <w:sz w:val="24"/>
          <w:szCs w:val="24"/>
        </w:rPr>
      </w:pPr>
      <w:r w:rsidRPr="002B5DD4">
        <w:rPr>
          <w:rFonts w:ascii="Times New Roman" w:hAnsi="Times New Roman" w:cs="Times New Roman"/>
          <w:sz w:val="24"/>
          <w:szCs w:val="24"/>
        </w:rPr>
        <w:t>The alternatives to assisted living for elders and those living with disabilities are to live in their own apartment/home</w:t>
      </w:r>
      <w:r>
        <w:rPr>
          <w:rFonts w:ascii="Times New Roman" w:hAnsi="Times New Roman" w:cs="Times New Roman"/>
          <w:sz w:val="24"/>
          <w:szCs w:val="24"/>
        </w:rPr>
        <w:t xml:space="preserve"> </w:t>
      </w:r>
      <w:r w:rsidRPr="002B5DD4">
        <w:rPr>
          <w:rFonts w:ascii="Times New Roman" w:hAnsi="Times New Roman" w:cs="Times New Roman"/>
          <w:sz w:val="24"/>
          <w:szCs w:val="24"/>
        </w:rPr>
        <w:t>with a relative</w:t>
      </w:r>
      <w:r>
        <w:rPr>
          <w:rFonts w:ascii="Times New Roman" w:hAnsi="Times New Roman" w:cs="Times New Roman"/>
          <w:sz w:val="24"/>
          <w:szCs w:val="24"/>
        </w:rPr>
        <w:t xml:space="preserve"> </w:t>
      </w:r>
      <w:r w:rsidRPr="002B5DD4">
        <w:rPr>
          <w:rFonts w:ascii="Times New Roman" w:hAnsi="Times New Roman" w:cs="Times New Roman"/>
          <w:sz w:val="24"/>
          <w:szCs w:val="24"/>
        </w:rPr>
        <w:t xml:space="preserve">or move to a nursing home.  Living at home or with a relative is not always the safest or most practical option.  Many struggle to have personal care </w:t>
      </w:r>
      <w:r w:rsidRPr="002B5DD4">
        <w:rPr>
          <w:rFonts w:ascii="Times New Roman" w:hAnsi="Times New Roman" w:cs="Times New Roman"/>
          <w:sz w:val="24"/>
          <w:szCs w:val="24"/>
        </w:rPr>
        <w:lastRenderedPageBreak/>
        <w:t xml:space="preserve">attendants come to the home regularly and when they do, they are restricted by the number of hours of support per day.  </w:t>
      </w:r>
    </w:p>
    <w:p w14:paraId="2FEDFC30" w14:textId="3E29221E" w:rsidR="002B5DD4" w:rsidRDefault="002B5DD4" w:rsidP="002B5DD4">
      <w:pPr>
        <w:spacing w:after="0" w:line="240" w:lineRule="auto"/>
        <w:rPr>
          <w:rFonts w:ascii="Times New Roman" w:hAnsi="Times New Roman" w:cs="Times New Roman"/>
          <w:sz w:val="24"/>
          <w:szCs w:val="24"/>
        </w:rPr>
      </w:pPr>
    </w:p>
    <w:p w14:paraId="2E70C785" w14:textId="782513FC" w:rsidR="002B5DD4" w:rsidRPr="002B5DD4" w:rsidRDefault="002B5DD4" w:rsidP="002B5DD4">
      <w:pPr>
        <w:spacing w:after="0" w:line="240" w:lineRule="auto"/>
        <w:rPr>
          <w:rFonts w:ascii="Times New Roman" w:hAnsi="Times New Roman" w:cs="Times New Roman"/>
          <w:sz w:val="24"/>
          <w:szCs w:val="24"/>
        </w:rPr>
      </w:pPr>
      <w:r w:rsidRPr="002B5DD4">
        <w:rPr>
          <w:rFonts w:ascii="Times New Roman" w:hAnsi="Times New Roman" w:cs="Times New Roman"/>
          <w:sz w:val="24"/>
          <w:szCs w:val="24"/>
        </w:rPr>
        <w:t>Others are unable to have them come at the desired time of day, and they are always left alone overnight.  They are limited in their options for medication management and emergency response.  Isolation is another factor that many elders and those living with disabilities face when not in an assisted living environment.  They may be able to access an adult day health program, but transportation and attendance restrictions due to insurance coverage cause issues for many.  Anyone not able to navigate their care management in the community setting must then look into nursing home placement, often far sooner than anticipated.  With nursing homes still feeling the admission and staffing struggles post-COVID, the availability to apply, become approved, and transition directly into a nursing home has proven to be almost impossible.  What are the elders and those living with disabilities to do?  Remain in an unsafe and often isolated living arrangement that is not meeting their needs.</w:t>
      </w:r>
    </w:p>
    <w:p w14:paraId="70DA3A62" w14:textId="77777777" w:rsidR="0040204A" w:rsidRDefault="0040204A" w:rsidP="002B5DD4">
      <w:pPr>
        <w:spacing w:after="0" w:line="240" w:lineRule="auto"/>
        <w:rPr>
          <w:rFonts w:ascii="Times New Roman" w:hAnsi="Times New Roman" w:cs="Times New Roman"/>
          <w:sz w:val="24"/>
          <w:szCs w:val="24"/>
        </w:rPr>
      </w:pPr>
    </w:p>
    <w:p w14:paraId="221F256A" w14:textId="02695A45" w:rsidR="002B5DD4" w:rsidRDefault="0040204A" w:rsidP="002B5DD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Elders are also grappling with the shortages of primary care in the community at large.  We have found that it is easier to partner with in-home primary care provider services so that the residents do not have to leave their home to receive such attention.  This has reduced the use of transportation, often paid for by insurance, and lessens the stress that residents feel when having to navigate a medical appointment alone. </w:t>
      </w:r>
    </w:p>
    <w:p w14:paraId="09BAA313" w14:textId="77777777" w:rsidR="0040204A" w:rsidRDefault="0040204A" w:rsidP="002B5DD4">
      <w:pPr>
        <w:spacing w:after="0" w:line="240" w:lineRule="auto"/>
        <w:rPr>
          <w:rFonts w:ascii="Times New Roman" w:hAnsi="Times New Roman" w:cs="Times New Roman"/>
          <w:sz w:val="24"/>
          <w:szCs w:val="24"/>
        </w:rPr>
      </w:pPr>
    </w:p>
    <w:p w14:paraId="37A317E0" w14:textId="0ECAA205" w:rsidR="002B5DD4" w:rsidRDefault="002B5DD4" w:rsidP="002B5DD4">
      <w:pPr>
        <w:spacing w:after="0" w:line="240" w:lineRule="auto"/>
        <w:rPr>
          <w:rFonts w:ascii="Times New Roman" w:hAnsi="Times New Roman" w:cs="Times New Roman"/>
          <w:sz w:val="24"/>
          <w:szCs w:val="24"/>
        </w:rPr>
      </w:pPr>
      <w:r w:rsidRPr="002B5DD4">
        <w:rPr>
          <w:rFonts w:ascii="Times New Roman" w:hAnsi="Times New Roman" w:cs="Times New Roman"/>
          <w:sz w:val="24"/>
          <w:szCs w:val="24"/>
        </w:rPr>
        <w:t>We all know that the daily cost of nursing home care is between $</w:t>
      </w:r>
      <w:r w:rsidR="0040204A">
        <w:rPr>
          <w:rFonts w:ascii="Times New Roman" w:hAnsi="Times New Roman" w:cs="Times New Roman"/>
          <w:sz w:val="24"/>
          <w:szCs w:val="24"/>
        </w:rPr>
        <w:t>3</w:t>
      </w:r>
      <w:r w:rsidRPr="002B5DD4">
        <w:rPr>
          <w:rFonts w:ascii="Times New Roman" w:hAnsi="Times New Roman" w:cs="Times New Roman"/>
          <w:sz w:val="24"/>
          <w:szCs w:val="24"/>
        </w:rPr>
        <w:t>00-</w:t>
      </w:r>
      <w:r w:rsidR="0040204A">
        <w:rPr>
          <w:rFonts w:ascii="Times New Roman" w:hAnsi="Times New Roman" w:cs="Times New Roman"/>
          <w:sz w:val="24"/>
          <w:szCs w:val="24"/>
        </w:rPr>
        <w:t>5</w:t>
      </w:r>
      <w:r w:rsidRPr="002B5DD4">
        <w:rPr>
          <w:rFonts w:ascii="Times New Roman" w:hAnsi="Times New Roman" w:cs="Times New Roman"/>
          <w:sz w:val="24"/>
          <w:szCs w:val="24"/>
        </w:rPr>
        <w:t>00 per day.  The daily rate for GAFC is $</w:t>
      </w:r>
      <w:r w:rsidR="0040204A">
        <w:rPr>
          <w:rFonts w:ascii="Times New Roman" w:hAnsi="Times New Roman" w:cs="Times New Roman"/>
          <w:sz w:val="24"/>
          <w:szCs w:val="24"/>
        </w:rPr>
        <w:t>50</w:t>
      </w:r>
      <w:r w:rsidRPr="002B5DD4">
        <w:rPr>
          <w:rFonts w:ascii="Times New Roman" w:hAnsi="Times New Roman" w:cs="Times New Roman"/>
          <w:sz w:val="24"/>
          <w:szCs w:val="24"/>
        </w:rPr>
        <w:t>.</w:t>
      </w:r>
      <w:r w:rsidR="0040204A">
        <w:rPr>
          <w:rFonts w:ascii="Times New Roman" w:hAnsi="Times New Roman" w:cs="Times New Roman"/>
          <w:sz w:val="24"/>
          <w:szCs w:val="24"/>
        </w:rPr>
        <w:t>00</w:t>
      </w:r>
      <w:r w:rsidRPr="002B5DD4">
        <w:rPr>
          <w:rFonts w:ascii="Times New Roman" w:hAnsi="Times New Roman" w:cs="Times New Roman"/>
          <w:sz w:val="24"/>
          <w:szCs w:val="24"/>
        </w:rPr>
        <w:t xml:space="preserve"> per day and the quality of care and </w:t>
      </w:r>
      <w:r w:rsidR="0040204A" w:rsidRPr="002B5DD4">
        <w:rPr>
          <w:rFonts w:ascii="Times New Roman" w:hAnsi="Times New Roman" w:cs="Times New Roman"/>
          <w:sz w:val="24"/>
          <w:szCs w:val="24"/>
        </w:rPr>
        <w:t>comfort</w:t>
      </w:r>
      <w:r w:rsidRPr="002B5DD4">
        <w:rPr>
          <w:rFonts w:ascii="Times New Roman" w:hAnsi="Times New Roman" w:cs="Times New Roman"/>
          <w:sz w:val="24"/>
          <w:szCs w:val="24"/>
        </w:rPr>
        <w:t xml:space="preserve"> afforded to those in assisted living far </w:t>
      </w:r>
      <w:r w:rsidR="0040204A" w:rsidRPr="002B5DD4">
        <w:rPr>
          <w:rFonts w:ascii="Times New Roman" w:hAnsi="Times New Roman" w:cs="Times New Roman"/>
          <w:sz w:val="24"/>
          <w:szCs w:val="24"/>
        </w:rPr>
        <w:t>exceeds</w:t>
      </w:r>
      <w:r w:rsidRPr="002B5DD4">
        <w:rPr>
          <w:rFonts w:ascii="Times New Roman" w:hAnsi="Times New Roman" w:cs="Times New Roman"/>
          <w:sz w:val="24"/>
          <w:szCs w:val="24"/>
        </w:rPr>
        <w:t xml:space="preserve"> what is provided at nursing homes.  Any survey would show that </w:t>
      </w:r>
      <w:r w:rsidR="0040204A" w:rsidRPr="002B5DD4">
        <w:rPr>
          <w:rFonts w:ascii="Times New Roman" w:hAnsi="Times New Roman" w:cs="Times New Roman"/>
          <w:sz w:val="24"/>
          <w:szCs w:val="24"/>
        </w:rPr>
        <w:t>elderly people</w:t>
      </w:r>
      <w:r w:rsidRPr="002B5DD4">
        <w:rPr>
          <w:rFonts w:ascii="Times New Roman" w:hAnsi="Times New Roman" w:cs="Times New Roman"/>
          <w:sz w:val="24"/>
          <w:szCs w:val="24"/>
        </w:rPr>
        <w:t xml:space="preserve"> and those living with disabilities would opt to stay in their homes as long </w:t>
      </w:r>
      <w:r w:rsidR="0040204A" w:rsidRPr="002B5DD4">
        <w:rPr>
          <w:rFonts w:ascii="Times New Roman" w:hAnsi="Times New Roman" w:cs="Times New Roman"/>
          <w:sz w:val="24"/>
          <w:szCs w:val="24"/>
        </w:rPr>
        <w:t>as it</w:t>
      </w:r>
      <w:r w:rsidRPr="002B5DD4">
        <w:rPr>
          <w:rFonts w:ascii="Times New Roman" w:hAnsi="Times New Roman" w:cs="Times New Roman"/>
          <w:sz w:val="24"/>
          <w:szCs w:val="24"/>
        </w:rPr>
        <w:t xml:space="preserve"> is safe and </w:t>
      </w:r>
      <w:r w:rsidR="0040204A" w:rsidRPr="002B5DD4">
        <w:rPr>
          <w:rFonts w:ascii="Times New Roman" w:hAnsi="Times New Roman" w:cs="Times New Roman"/>
          <w:sz w:val="24"/>
          <w:szCs w:val="24"/>
        </w:rPr>
        <w:t>practical but</w:t>
      </w:r>
      <w:r w:rsidRPr="002B5DD4">
        <w:rPr>
          <w:rFonts w:ascii="Times New Roman" w:hAnsi="Times New Roman" w:cs="Times New Roman"/>
          <w:sz w:val="24"/>
          <w:szCs w:val="24"/>
        </w:rPr>
        <w:t>, if given the opportunity, would rather transition to an assisted living community than a nursing home.  Allowing the Frail Elder Waiver to be accepted in assisted living communities would lessen the state’s Medicaid expense and allow for people to be cared for in the least restrictive environment for as long as possible.</w:t>
      </w:r>
    </w:p>
    <w:p w14:paraId="16F63D88" w14:textId="77777777" w:rsidR="002B5DD4" w:rsidRPr="002B5DD4" w:rsidRDefault="002B5DD4" w:rsidP="002B5DD4">
      <w:pPr>
        <w:spacing w:after="0" w:line="240" w:lineRule="auto"/>
        <w:rPr>
          <w:rFonts w:ascii="Times New Roman" w:hAnsi="Times New Roman" w:cs="Times New Roman"/>
          <w:sz w:val="24"/>
          <w:szCs w:val="24"/>
        </w:rPr>
      </w:pPr>
    </w:p>
    <w:p w14:paraId="06D7CF0F" w14:textId="1FF213C3" w:rsidR="002B5DD4" w:rsidRPr="002B5DD4" w:rsidRDefault="002B5DD4" w:rsidP="002B5DD4">
      <w:pPr>
        <w:spacing w:after="0" w:line="240" w:lineRule="auto"/>
        <w:rPr>
          <w:rFonts w:ascii="Times New Roman" w:hAnsi="Times New Roman" w:cs="Times New Roman"/>
          <w:sz w:val="24"/>
          <w:szCs w:val="24"/>
        </w:rPr>
      </w:pPr>
      <w:r w:rsidRPr="002B5DD4">
        <w:rPr>
          <w:rFonts w:ascii="Times New Roman" w:hAnsi="Times New Roman" w:cs="Times New Roman"/>
          <w:sz w:val="24"/>
          <w:szCs w:val="24"/>
        </w:rPr>
        <w:t xml:space="preserve">I, along with the staff at Whaler’s Cove, implore the Joint Committee on Elder Affairs to consider this testimony, in conjunction with the testimony of others in support of the Frail Elder Waiver acceptance in assisted living </w:t>
      </w:r>
      <w:r w:rsidR="008B5182">
        <w:rPr>
          <w:rFonts w:ascii="Times New Roman" w:hAnsi="Times New Roman" w:cs="Times New Roman"/>
          <w:sz w:val="24"/>
          <w:szCs w:val="24"/>
        </w:rPr>
        <w:t>residences</w:t>
      </w:r>
      <w:r w:rsidR="008B5182" w:rsidRPr="002B5DD4">
        <w:rPr>
          <w:rFonts w:ascii="Times New Roman" w:hAnsi="Times New Roman" w:cs="Times New Roman"/>
          <w:sz w:val="24"/>
          <w:szCs w:val="24"/>
        </w:rPr>
        <w:t xml:space="preserve"> </w:t>
      </w:r>
      <w:r w:rsidRPr="002B5DD4">
        <w:rPr>
          <w:rFonts w:ascii="Times New Roman" w:hAnsi="Times New Roman" w:cs="Times New Roman"/>
          <w:sz w:val="24"/>
          <w:szCs w:val="24"/>
        </w:rPr>
        <w:t>statewide.  We know that it would open doors for people who would have traditionally been denied due to financial ineligibility for the GAFC program and the private pay program.  We feel the health and welfare of many elders and those living with disabilities could be improved simply by allowing this program to work in conjunction, not opposition, with assisted living communities.</w:t>
      </w:r>
    </w:p>
    <w:p w14:paraId="202F2E65" w14:textId="7F46155F" w:rsidR="002B5DD4" w:rsidRPr="002B5DD4" w:rsidRDefault="002B5DD4" w:rsidP="002B5DD4">
      <w:pPr>
        <w:spacing w:after="0" w:line="240" w:lineRule="auto"/>
        <w:rPr>
          <w:rFonts w:ascii="Times New Roman" w:hAnsi="Times New Roman" w:cs="Times New Roman"/>
          <w:sz w:val="24"/>
          <w:szCs w:val="24"/>
        </w:rPr>
      </w:pPr>
    </w:p>
    <w:p w14:paraId="4D139828" w14:textId="45010A64" w:rsidR="002B5DD4" w:rsidRPr="002B5DD4" w:rsidRDefault="002B5DD4" w:rsidP="002B5DD4">
      <w:pPr>
        <w:spacing w:after="0" w:line="240" w:lineRule="auto"/>
        <w:rPr>
          <w:rFonts w:ascii="Times New Roman" w:hAnsi="Times New Roman" w:cs="Times New Roman"/>
          <w:b/>
          <w:sz w:val="24"/>
          <w:szCs w:val="24"/>
        </w:rPr>
      </w:pPr>
      <w:r w:rsidRPr="002B5DD4">
        <w:rPr>
          <w:rFonts w:ascii="Times New Roman" w:hAnsi="Times New Roman" w:cs="Times New Roman"/>
          <w:sz w:val="24"/>
          <w:szCs w:val="24"/>
        </w:rPr>
        <w:t xml:space="preserve">Any questions, please email:  </w:t>
      </w:r>
      <w:hyperlink r:id="rId6" w:history="1">
        <w:r w:rsidRPr="002B5DD4">
          <w:rPr>
            <w:rStyle w:val="Hyperlink"/>
            <w:rFonts w:ascii="Times New Roman" w:hAnsi="Times New Roman" w:cs="Times New Roman"/>
            <w:sz w:val="24"/>
            <w:szCs w:val="24"/>
          </w:rPr>
          <w:t>lsousa@whalerscove-assistedliving.com</w:t>
        </w:r>
      </w:hyperlink>
      <w:r w:rsidR="00B02B3A">
        <w:rPr>
          <w:rStyle w:val="Hyperlink"/>
          <w:rFonts w:ascii="Times New Roman" w:hAnsi="Times New Roman" w:cs="Times New Roman"/>
          <w:sz w:val="24"/>
          <w:szCs w:val="24"/>
        </w:rPr>
        <w:t>.</w:t>
      </w:r>
      <w:r w:rsidRPr="002B5DD4">
        <w:rPr>
          <w:rFonts w:ascii="Times New Roman" w:hAnsi="Times New Roman" w:cs="Times New Roman"/>
          <w:sz w:val="24"/>
          <w:szCs w:val="24"/>
        </w:rPr>
        <w:t xml:space="preserve"> </w:t>
      </w:r>
    </w:p>
    <w:p w14:paraId="2F971FD5" w14:textId="738BCD34" w:rsidR="00F8078A" w:rsidRPr="002B5DD4" w:rsidRDefault="001573C5" w:rsidP="002B5DD4">
      <w:pPr>
        <w:spacing w:after="0" w:line="240" w:lineRule="auto"/>
        <w:rPr>
          <w:rFonts w:ascii="Times New Roman" w:hAnsi="Times New Roman" w:cs="Times New Roman"/>
          <w:sz w:val="24"/>
          <w:szCs w:val="24"/>
        </w:rPr>
      </w:pPr>
      <w:r>
        <w:rPr>
          <w:noProof/>
          <w:sz w:val="24"/>
          <w:szCs w:val="24"/>
        </w:rPr>
        <w:drawing>
          <wp:anchor distT="36576" distB="36576" distL="36576" distR="36576" simplePos="0" relativeHeight="251672576" behindDoc="0" locked="0" layoutInCell="1" allowOverlap="1" wp14:anchorId="554C4AB0" wp14:editId="5F70946A">
            <wp:simplePos x="0" y="0"/>
            <wp:positionH relativeFrom="rightMargin">
              <wp:align>left</wp:align>
            </wp:positionH>
            <wp:positionV relativeFrom="paragraph">
              <wp:posOffset>1903730</wp:posOffset>
            </wp:positionV>
            <wp:extent cx="446405" cy="462862"/>
            <wp:effectExtent l="0" t="0" r="0" b="0"/>
            <wp:wrapNone/>
            <wp:docPr id="274174198" name="Picture 27417419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6405" cy="462862"/>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sz w:val="24"/>
          <w:szCs w:val="24"/>
        </w:rPr>
        <w:drawing>
          <wp:anchor distT="36576" distB="36576" distL="36576" distR="36576" simplePos="0" relativeHeight="251670528" behindDoc="0" locked="0" layoutInCell="1" allowOverlap="1" wp14:anchorId="378FB484" wp14:editId="7BA97691">
            <wp:simplePos x="0" y="0"/>
            <wp:positionH relativeFrom="leftMargin">
              <wp:posOffset>466725</wp:posOffset>
            </wp:positionH>
            <wp:positionV relativeFrom="paragraph">
              <wp:posOffset>1903730</wp:posOffset>
            </wp:positionV>
            <wp:extent cx="353483" cy="381000"/>
            <wp:effectExtent l="0" t="0" r="8890" b="0"/>
            <wp:wrapNone/>
            <wp:docPr id="1738281013" name="Picture 173828101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3483" cy="3810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40204A">
        <w:rPr>
          <w:noProof/>
          <w:sz w:val="24"/>
          <w:szCs w:val="24"/>
        </w:rPr>
        <mc:AlternateContent>
          <mc:Choice Requires="wps">
            <w:drawing>
              <wp:anchor distT="36576" distB="36576" distL="36576" distR="36576" simplePos="0" relativeHeight="251650048" behindDoc="0" locked="0" layoutInCell="1" allowOverlap="1" wp14:anchorId="25A87173" wp14:editId="08CDD8BF">
                <wp:simplePos x="0" y="0"/>
                <wp:positionH relativeFrom="margin">
                  <wp:align>right</wp:align>
                </wp:positionH>
                <wp:positionV relativeFrom="paragraph">
                  <wp:posOffset>1764030</wp:posOffset>
                </wp:positionV>
                <wp:extent cx="5943600" cy="80772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077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97DB2D6" w14:textId="77777777" w:rsidR="002B5DD4" w:rsidRDefault="002B5DD4" w:rsidP="002B5DD4">
                            <w:pPr>
                              <w:pStyle w:val="Footer"/>
                              <w:jc w:val="center"/>
                              <w:rPr>
                                <w:sz w:val="20"/>
                                <w:szCs w:val="20"/>
                                <w14:ligatures w14:val="none"/>
                              </w:rPr>
                            </w:pPr>
                            <w:r>
                              <w:rPr>
                                <w:sz w:val="20"/>
                                <w:szCs w:val="20"/>
                                <w14:ligatures w14:val="none"/>
                              </w:rPr>
                              <w:t xml:space="preserve">114 Riverside Avenue  </w:t>
                            </w:r>
                            <w:r>
                              <w:rPr>
                                <w:color w:val="003366"/>
                                <w:sz w:val="20"/>
                                <w:szCs w:val="20"/>
                                <w14:ligatures w14:val="none"/>
                              </w:rPr>
                              <w:t xml:space="preserve">● </w:t>
                            </w:r>
                            <w:r>
                              <w:rPr>
                                <w:sz w:val="20"/>
                                <w:szCs w:val="20"/>
                                <w14:ligatures w14:val="none"/>
                              </w:rPr>
                              <w:t>New Bedford, Massachusetts 02746</w:t>
                            </w:r>
                          </w:p>
                          <w:p w14:paraId="6642B234" w14:textId="77777777" w:rsidR="002B5DD4" w:rsidRDefault="002B5DD4" w:rsidP="002B5DD4">
                            <w:pPr>
                              <w:pStyle w:val="Footer"/>
                              <w:jc w:val="center"/>
                              <w:rPr>
                                <w:sz w:val="18"/>
                                <w:szCs w:val="18"/>
                                <w14:ligatures w14:val="none"/>
                              </w:rPr>
                            </w:pPr>
                            <w:r>
                              <w:rPr>
                                <w:sz w:val="18"/>
                                <w:szCs w:val="18"/>
                                <w14:ligatures w14:val="none"/>
                              </w:rPr>
                              <w:t xml:space="preserve">Tel: 508-997-2880 </w:t>
                            </w:r>
                            <w:r>
                              <w:rPr>
                                <w:rFonts w:ascii="Symbol" w:hAnsi="Symbol"/>
                                <w:color w:val="CC9933"/>
                                <w:sz w:val="18"/>
                                <w:szCs w:val="18"/>
                                <w14:ligatures w14:val="none"/>
                              </w:rPr>
                              <w:t>·</w:t>
                            </w:r>
                            <w:r>
                              <w:rPr>
                                <w:sz w:val="18"/>
                                <w:szCs w:val="18"/>
                                <w14:ligatures w14:val="none"/>
                              </w:rPr>
                              <w:t xml:space="preserve"> Fax: 508-997-1599 </w:t>
                            </w:r>
                            <w:r>
                              <w:rPr>
                                <w:rFonts w:ascii="Symbol" w:hAnsi="Symbol"/>
                                <w:color w:val="CC9933"/>
                                <w:sz w:val="18"/>
                                <w:szCs w:val="18"/>
                                <w14:ligatures w14:val="none"/>
                              </w:rPr>
                              <w:t>·</w:t>
                            </w:r>
                            <w:r>
                              <w:rPr>
                                <w:sz w:val="18"/>
                                <w:szCs w:val="18"/>
                                <w14:ligatures w14:val="none"/>
                              </w:rPr>
                              <w:t xml:space="preserve"> TTY: 800-439-2370</w:t>
                            </w:r>
                          </w:p>
                          <w:p w14:paraId="27BB557A" w14:textId="77777777" w:rsidR="002B5DD4" w:rsidRDefault="002B5DD4" w:rsidP="002B5DD4">
                            <w:pPr>
                              <w:pStyle w:val="Footer"/>
                              <w:jc w:val="center"/>
                              <w:rPr>
                                <w:sz w:val="18"/>
                                <w:szCs w:val="18"/>
                                <w14:ligatures w14:val="none"/>
                              </w:rPr>
                            </w:pPr>
                            <w:r>
                              <w:rPr>
                                <w:sz w:val="18"/>
                                <w:szCs w:val="18"/>
                                <w14:ligatures w14:val="none"/>
                              </w:rPr>
                              <w:t>www.WhalersCove-AssistedLiving.com</w:t>
                            </w:r>
                          </w:p>
                          <w:p w14:paraId="58CAE1F7" w14:textId="77777777" w:rsidR="002B5DD4" w:rsidRDefault="002B5DD4" w:rsidP="002B5DD4">
                            <w:pPr>
                              <w:pStyle w:val="Footer"/>
                              <w:jc w:val="center"/>
                              <w:rPr>
                                <w:sz w:val="16"/>
                                <w:szCs w:val="16"/>
                                <w14:ligatures w14:val="none"/>
                              </w:rPr>
                            </w:pPr>
                            <w:r>
                              <w:rPr>
                                <w:sz w:val="16"/>
                                <w:szCs w:val="16"/>
                                <w14:ligatures w14:val="none"/>
                              </w:rPr>
                              <w:t xml:space="preserve">We do not discriminate against any person because of race, color, religion, sex, </w:t>
                            </w:r>
                          </w:p>
                          <w:p w14:paraId="7A4BA6DB" w14:textId="77777777" w:rsidR="002B5DD4" w:rsidRDefault="002B5DD4" w:rsidP="002B5DD4">
                            <w:pPr>
                              <w:pStyle w:val="Footer"/>
                              <w:jc w:val="center"/>
                              <w:rPr>
                                <w:sz w:val="16"/>
                                <w:szCs w:val="16"/>
                                <w14:ligatures w14:val="none"/>
                              </w:rPr>
                            </w:pPr>
                            <w:r>
                              <w:rPr>
                                <w:sz w:val="16"/>
                                <w:szCs w:val="16"/>
                                <w14:ligatures w14:val="none"/>
                              </w:rPr>
                              <w:t>sexual orientation, handicap, familial status, or national origin.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A87173" id="_x0000_t202" coordsize="21600,21600" o:spt="202" path="m,l,21600r21600,l21600,xe">
                <v:stroke joinstyle="miter"/>
                <v:path gradientshapeok="t" o:connecttype="rect"/>
              </v:shapetype>
              <v:shape id="Text Box 5" o:spid="_x0000_s1026" type="#_x0000_t202" style="position:absolute;margin-left:416.8pt;margin-top:138.9pt;width:468pt;height:63.6pt;z-index:251650048;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" filled="f" stroked="f" strokecolor="black [0]" insetpen="t">
                <v:textbox inset="2.88pt,2.88pt,2.88pt,2.88pt">
                  <w:txbxContent>
                    <w:p w14:paraId="797DB2D6" w14:textId="77777777" w:rsidR="002B5DD4" w:rsidRDefault="002B5DD4" w:rsidP="002B5DD4">
                      <w:pPr>
                        <w:pStyle w:val="Footer"/>
                        <w:jc w:val="center"/>
                        <w:rPr>
                          <w:sz w:val="20"/>
                          <w:szCs w:val="20"/>
                          <w14:ligatures w14:val="none"/>
                        </w:rPr>
                      </w:pPr>
                      <w:r>
                        <w:rPr>
                          <w:sz w:val="20"/>
                          <w:szCs w:val="20"/>
                          <w14:ligatures w14:val="none"/>
                        </w:rPr>
                        <w:t xml:space="preserve">114 Riverside Avenue  </w:t>
                      </w:r>
                      <w:r>
                        <w:rPr>
                          <w:color w:val="003366"/>
                          <w:sz w:val="20"/>
                          <w:szCs w:val="20"/>
                          <w14:ligatures w14:val="none"/>
                        </w:rPr>
                        <w:t xml:space="preserve">● </w:t>
                      </w:r>
                      <w:r>
                        <w:rPr>
                          <w:sz w:val="20"/>
                          <w:szCs w:val="20"/>
                          <w14:ligatures w14:val="none"/>
                        </w:rPr>
                        <w:t>New Bedford, Massachusetts 02746</w:t>
                      </w:r>
                    </w:p>
                    <w:p w14:paraId="6642B234" w14:textId="77777777" w:rsidR="002B5DD4" w:rsidRDefault="002B5DD4" w:rsidP="002B5DD4">
                      <w:pPr>
                        <w:pStyle w:val="Footer"/>
                        <w:jc w:val="center"/>
                        <w:rPr>
                          <w:sz w:val="18"/>
                          <w:szCs w:val="18"/>
                          <w14:ligatures w14:val="none"/>
                        </w:rPr>
                      </w:pPr>
                      <w:r>
                        <w:rPr>
                          <w:sz w:val="18"/>
                          <w:szCs w:val="18"/>
                          <w14:ligatures w14:val="none"/>
                        </w:rPr>
                        <w:t xml:space="preserve">Tel: 508-997-2880 </w:t>
                      </w:r>
                      <w:r>
                        <w:rPr>
                          <w:rFonts w:ascii="Symbol" w:hAnsi="Symbol"/>
                          <w:color w:val="CC9933"/>
                          <w:sz w:val="18"/>
                          <w:szCs w:val="18"/>
                          <w14:ligatures w14:val="none"/>
                        </w:rPr>
                        <w:t>·</w:t>
                      </w:r>
                      <w:r>
                        <w:rPr>
                          <w:sz w:val="18"/>
                          <w:szCs w:val="18"/>
                          <w14:ligatures w14:val="none"/>
                        </w:rPr>
                        <w:t xml:space="preserve"> Fax: 508-997-1599 </w:t>
                      </w:r>
                      <w:r>
                        <w:rPr>
                          <w:rFonts w:ascii="Symbol" w:hAnsi="Symbol"/>
                          <w:color w:val="CC9933"/>
                          <w:sz w:val="18"/>
                          <w:szCs w:val="18"/>
                          <w14:ligatures w14:val="none"/>
                        </w:rPr>
                        <w:t>·</w:t>
                      </w:r>
                      <w:r>
                        <w:rPr>
                          <w:sz w:val="18"/>
                          <w:szCs w:val="18"/>
                          <w14:ligatures w14:val="none"/>
                        </w:rPr>
                        <w:t xml:space="preserve"> TTY: 800-439-2370</w:t>
                      </w:r>
                    </w:p>
                    <w:p w14:paraId="27BB557A" w14:textId="77777777" w:rsidR="002B5DD4" w:rsidRDefault="002B5DD4" w:rsidP="002B5DD4">
                      <w:pPr>
                        <w:pStyle w:val="Footer"/>
                        <w:jc w:val="center"/>
                        <w:rPr>
                          <w:sz w:val="18"/>
                          <w:szCs w:val="18"/>
                          <w14:ligatures w14:val="none"/>
                        </w:rPr>
                      </w:pPr>
                      <w:r>
                        <w:rPr>
                          <w:sz w:val="18"/>
                          <w:szCs w:val="18"/>
                          <w14:ligatures w14:val="none"/>
                        </w:rPr>
                        <w:t>www.WhalersCove-AssistedLiving.com</w:t>
                      </w:r>
                    </w:p>
                    <w:p w14:paraId="58CAE1F7" w14:textId="77777777" w:rsidR="002B5DD4" w:rsidRDefault="002B5DD4" w:rsidP="002B5DD4">
                      <w:pPr>
                        <w:pStyle w:val="Footer"/>
                        <w:jc w:val="center"/>
                        <w:rPr>
                          <w:sz w:val="16"/>
                          <w:szCs w:val="16"/>
                          <w14:ligatures w14:val="none"/>
                        </w:rPr>
                      </w:pPr>
                      <w:r>
                        <w:rPr>
                          <w:sz w:val="16"/>
                          <w:szCs w:val="16"/>
                          <w14:ligatures w14:val="none"/>
                        </w:rPr>
                        <w:t xml:space="preserve">We do not discriminate against any person because of race, color, religion, sex, </w:t>
                      </w:r>
                    </w:p>
                    <w:p w14:paraId="7A4BA6DB" w14:textId="77777777" w:rsidR="002B5DD4" w:rsidRDefault="002B5DD4" w:rsidP="002B5DD4">
                      <w:pPr>
                        <w:pStyle w:val="Footer"/>
                        <w:jc w:val="center"/>
                        <w:rPr>
                          <w:sz w:val="16"/>
                          <w:szCs w:val="16"/>
                          <w14:ligatures w14:val="none"/>
                        </w:rPr>
                      </w:pPr>
                      <w:r>
                        <w:rPr>
                          <w:sz w:val="16"/>
                          <w:szCs w:val="16"/>
                          <w14:ligatures w14:val="none"/>
                        </w:rPr>
                        <w:t>sexual orientation, handicap, familial status, or national origin.</w:t>
                      </w:r>
                    </w:p>
                  </w:txbxContent>
                </v:textbox>
                <w10:wrap anchorx="margin"/>
              </v:shape>
            </w:pict>
          </mc:Fallback>
        </mc:AlternateContent>
      </w:r>
      <w:r w:rsidR="0040204A">
        <w:rPr>
          <w:noProof/>
          <w:sz w:val="24"/>
          <w:szCs w:val="24"/>
        </w:rPr>
        <w:drawing>
          <wp:anchor distT="36576" distB="36576" distL="36576" distR="36576" simplePos="0" relativeHeight="251658240" behindDoc="0" locked="0" layoutInCell="1" allowOverlap="1" wp14:anchorId="7B489479" wp14:editId="4771FD42">
            <wp:simplePos x="0" y="0"/>
            <wp:positionH relativeFrom="leftMargin">
              <wp:posOffset>476250</wp:posOffset>
            </wp:positionH>
            <wp:positionV relativeFrom="paragraph">
              <wp:posOffset>2948940</wp:posOffset>
            </wp:positionV>
            <wp:extent cx="353483" cy="381000"/>
            <wp:effectExtent l="0" t="0" r="8890" b="0"/>
            <wp:wrapNone/>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3483" cy="3810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40204A">
        <w:rPr>
          <w:noProof/>
          <w:sz w:val="24"/>
          <w:szCs w:val="24"/>
        </w:rPr>
        <w:drawing>
          <wp:anchor distT="36576" distB="36576" distL="36576" distR="36576" simplePos="0" relativeHeight="251668480" behindDoc="0" locked="0" layoutInCell="1" allowOverlap="1" wp14:anchorId="787234E4" wp14:editId="0EB6632D">
            <wp:simplePos x="0" y="0"/>
            <wp:positionH relativeFrom="rightMargin">
              <wp:posOffset>27940</wp:posOffset>
            </wp:positionH>
            <wp:positionV relativeFrom="paragraph">
              <wp:posOffset>2952750</wp:posOffset>
            </wp:positionV>
            <wp:extent cx="446405" cy="462862"/>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6405" cy="462862"/>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sectPr w:rsidR="00F8078A" w:rsidRPr="002B5DD4" w:rsidSect="002B5DD4">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DD4"/>
    <w:rsid w:val="000E01AB"/>
    <w:rsid w:val="001573C5"/>
    <w:rsid w:val="002B5DD4"/>
    <w:rsid w:val="0040204A"/>
    <w:rsid w:val="004A29BA"/>
    <w:rsid w:val="00572607"/>
    <w:rsid w:val="006974FA"/>
    <w:rsid w:val="008B5182"/>
    <w:rsid w:val="00B02B3A"/>
    <w:rsid w:val="00B3149E"/>
    <w:rsid w:val="00BD5C8B"/>
    <w:rsid w:val="00E45AB9"/>
    <w:rsid w:val="00F80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252D7"/>
  <w15:chartTrackingRefBased/>
  <w15:docId w15:val="{327D3BEF-5FD3-40F2-9860-F80627768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DD4"/>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5DD4"/>
    <w:rPr>
      <w:color w:val="0563C1" w:themeColor="hyperlink"/>
      <w:u w:val="single"/>
    </w:rPr>
  </w:style>
  <w:style w:type="paragraph" w:styleId="Footer">
    <w:name w:val="footer"/>
    <w:basedOn w:val="Normal"/>
    <w:link w:val="FooterChar"/>
    <w:uiPriority w:val="99"/>
    <w:semiHidden/>
    <w:unhideWhenUsed/>
    <w:rsid w:val="002B5DD4"/>
    <w:pPr>
      <w:tabs>
        <w:tab w:val="center" w:pos="4320"/>
        <w:tab w:val="right" w:pos="8640"/>
      </w:tabs>
      <w:spacing w:after="0" w:line="240" w:lineRule="auto"/>
    </w:pPr>
    <w:rPr>
      <w:rFonts w:ascii="Times New Roman" w:eastAsia="Times New Roman" w:hAnsi="Times New Roman" w:cs="Times New Roman"/>
      <w:color w:val="000000"/>
      <w:kern w:val="28"/>
      <w:sz w:val="24"/>
      <w:szCs w:val="24"/>
      <w14:ligatures w14:val="standard"/>
      <w14:cntxtAlts/>
    </w:rPr>
  </w:style>
  <w:style w:type="character" w:customStyle="1" w:styleId="FooterChar">
    <w:name w:val="Footer Char"/>
    <w:basedOn w:val="DefaultParagraphFont"/>
    <w:link w:val="Footer"/>
    <w:uiPriority w:val="99"/>
    <w:semiHidden/>
    <w:rsid w:val="002B5DD4"/>
    <w:rPr>
      <w:rFonts w:ascii="Times New Roman" w:eastAsia="Times New Roman" w:hAnsi="Times New Roman" w:cs="Times New Roman"/>
      <w:color w:val="000000"/>
      <w:kern w:val="28"/>
      <w:sz w:val="24"/>
      <w:szCs w:val="24"/>
      <w14:ligatures w14:val="standard"/>
      <w14:cntxtAlts/>
    </w:rPr>
  </w:style>
  <w:style w:type="paragraph" w:styleId="Revision">
    <w:name w:val="Revision"/>
    <w:hidden/>
    <w:uiPriority w:val="99"/>
    <w:semiHidden/>
    <w:rsid w:val="008B51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lsousa@whalerscove-assistedliving.com" TargetMode="External"/><Relationship Id="rId11" Type="http://schemas.openxmlformats.org/officeDocument/2006/relationships/customXml" Target="../customXml/item2.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86D0E22A6DD59479B602758F786A0E9" ma:contentTypeVersion="18" ma:contentTypeDescription="Create a new document." ma:contentTypeScope="" ma:versionID="85e036a91141872aa7d3ad6f2b8ff797">
  <xsd:schema xmlns:xsd="http://www.w3.org/2001/XMLSchema" xmlns:xs="http://www.w3.org/2001/XMLSchema" xmlns:p="http://schemas.microsoft.com/office/2006/metadata/properties" xmlns:ns1="http://schemas.microsoft.com/sharepoint/v3" xmlns:ns2="0bf13305-2ad3-47fc-b32f-9b4df29da98c" xmlns:ns3="e847d9e2-e67d-4e78-9623-607caff446f9" targetNamespace="http://schemas.microsoft.com/office/2006/metadata/properties" ma:root="true" ma:fieldsID="a82b4c2889b96dfe59fa8ec7a6016c4c" ns1:_="" ns2:_="" ns3:_="">
    <xsd:import namespace="http://schemas.microsoft.com/sharepoint/v3"/>
    <xsd:import namespace="0bf13305-2ad3-47fc-b32f-9b4df29da98c"/>
    <xsd:import namespace="e847d9e2-e67d-4e78-9623-607caff446f9"/>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1:_ip_UnifiedCompliancePolicyProperties" minOccurs="0"/>
                <xsd:element ref="ns1:_ip_UnifiedCompliancePolicyUIAction" minOccurs="0"/>
                <xsd:element ref="ns3:SharedWithUsers" minOccurs="0"/>
                <xsd:element ref="ns3:SharedWithDetails" minOccurs="0"/>
                <xsd:element ref="ns2:MediaServiceOCR"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f13305-2ad3-47fc-b32f-9b4df29da9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147fd38-1f12-454d-9cf0-a7a4989751b6"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47d9e2-e67d-4e78-9623-607caff446f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ddeaa9c-989b-4b0f-9a89-2aa4f9f4bf64}" ma:internalName="TaxCatchAll" ma:showField="CatchAllData" ma:web="e847d9e2-e67d-4e78-9623-607caff446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0bf13305-2ad3-47fc-b32f-9b4df29da98c">
      <Terms xmlns="http://schemas.microsoft.com/office/infopath/2007/PartnerControls"/>
    </lcf76f155ced4ddcb4097134ff3c332f>
    <TaxCatchAll xmlns="e847d9e2-e67d-4e78-9623-607caff446f9"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16FA7BC-D580-4AC8-BDF3-78266CA78E8A}">
  <ds:schemaRefs>
    <ds:schemaRef ds:uri="http://schemas.openxmlformats.org/officeDocument/2006/bibliography"/>
  </ds:schemaRefs>
</ds:datastoreItem>
</file>

<file path=customXml/itemProps2.xml><?xml version="1.0" encoding="utf-8"?>
<ds:datastoreItem xmlns:ds="http://schemas.openxmlformats.org/officeDocument/2006/customXml" ds:itemID="{9F0FFC9E-C662-4839-AC87-8D587EDFAF05}"/>
</file>

<file path=customXml/itemProps3.xml><?xml version="1.0" encoding="utf-8"?>
<ds:datastoreItem xmlns:ds="http://schemas.openxmlformats.org/officeDocument/2006/customXml" ds:itemID="{728AA046-C8DC-4D18-B4CC-56E8EFB25C79}"/>
</file>

<file path=customXml/itemProps4.xml><?xml version="1.0" encoding="utf-8"?>
<ds:datastoreItem xmlns:ds="http://schemas.openxmlformats.org/officeDocument/2006/customXml" ds:itemID="{EEE0EE45-8EB6-4C98-88B4-528CCEFAA137}"/>
</file>

<file path=docProps/app.xml><?xml version="1.0" encoding="utf-8"?>
<Properties xmlns="http://schemas.openxmlformats.org/officeDocument/2006/extended-properties" xmlns:vt="http://schemas.openxmlformats.org/officeDocument/2006/docPropsVTypes">
  <Template>Normal</Template>
  <TotalTime>0</TotalTime>
  <Pages>2</Pages>
  <Words>923</Words>
  <Characters>5262</Characters>
  <Application>Microsoft Office Word</Application>
  <DocSecurity>4</DocSecurity>
  <Lines>43</Lines>
  <Paragraphs>12</Paragraphs>
  <ScaleCrop>false</ScaleCrop>
  <Company/>
  <LinksUpToDate>false</LinksUpToDate>
  <CharactersWithSpaces>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Sousa</dc:creator>
  <cp:keywords/>
  <dc:description/>
  <cp:lastModifiedBy>Fernandez, Julianna (HOU)</cp:lastModifiedBy>
  <cp:revision>2</cp:revision>
  <dcterms:created xsi:type="dcterms:W3CDTF">2025-05-13T14:26:00Z</dcterms:created>
  <dcterms:modified xsi:type="dcterms:W3CDTF">2025-05-13T14:26:00Z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0x010100586D0E22A6DD59479B602758F786A0E9</vt:lpwstr>
  </property>
</Properties>
</file>