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BB18F39" w:rsidP="51E6D780" w:rsidRDefault="0BB18F39" w14:paraId="1001A66B" w14:textId="18D871CA">
      <w:pPr>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51E6D780" w:rsidR="0BB18F39">
        <w:rPr>
          <w:rFonts w:ascii="Calibri" w:hAnsi="Calibri" w:eastAsia="Calibri" w:cs="Calibri"/>
          <w:b w:val="1"/>
          <w:bCs w:val="1"/>
          <w:i w:val="0"/>
          <w:iCs w:val="0"/>
          <w:caps w:val="0"/>
          <w:smallCaps w:val="0"/>
          <w:noProof w:val="0"/>
          <w:color w:val="000000" w:themeColor="text1" w:themeTint="FF" w:themeShade="FF"/>
          <w:sz w:val="32"/>
          <w:szCs w:val="32"/>
          <w:lang w:val="en-US"/>
        </w:rPr>
        <w:t>Continuing Care Retirement Community (CCRC) Commission</w:t>
      </w:r>
      <w:r w:rsidRPr="51E6D780" w:rsidR="0BB18F39">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p>
    <w:p w:rsidR="51E6D780" w:rsidP="51E6D780" w:rsidRDefault="51E6D780" w14:paraId="310F3816" w14:textId="7AF524DF">
      <w:pPr>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p>
    <w:p w:rsidR="0BB18F39" w:rsidP="1B0FFDEC" w:rsidRDefault="0BB18F39" w14:paraId="49BFB47A" w14:textId="40B7E16A">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B0FFDEC" w:rsidR="0BB18F39">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Meeting Minutes </w:t>
      </w:r>
    </w:p>
    <w:p w:rsidR="0BB18F39" w:rsidP="1B0FFDEC" w:rsidRDefault="0BB18F39" w14:paraId="0E00DDA9" w14:textId="405C1C7F">
      <w:pPr>
        <w:pStyle w:val="Normal"/>
        <w:suppressLineNumbers w:val="0"/>
        <w:bidi w:val="0"/>
        <w:spacing w:before="0" w:beforeAutospacing="off" w:after="0" w:afterAutospacing="off" w:line="259" w:lineRule="auto"/>
        <w:ind w:left="0" w:right="0"/>
        <w:jc w:val="center"/>
      </w:pPr>
      <w:r w:rsidRPr="1B0FFDEC" w:rsidR="0BB18F39">
        <w:rPr>
          <w:rFonts w:ascii="Calibri" w:hAnsi="Calibri" w:eastAsia="Calibri" w:cs="Calibri"/>
          <w:b w:val="0"/>
          <w:bCs w:val="0"/>
          <w:i w:val="0"/>
          <w:iCs w:val="0"/>
          <w:caps w:val="0"/>
          <w:smallCaps w:val="0"/>
          <w:noProof w:val="0"/>
          <w:color w:val="000000" w:themeColor="text1" w:themeTint="FF" w:themeShade="FF"/>
          <w:sz w:val="24"/>
          <w:szCs w:val="24"/>
          <w:lang w:val="en-US"/>
        </w:rPr>
        <w:t>May 5th</w:t>
      </w:r>
    </w:p>
    <w:p w:rsidR="0BB18F39" w:rsidP="51E6D780" w:rsidRDefault="0BB18F39" w14:paraId="5F6A1E51" w14:textId="4A66FD69">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51E6D780" w:rsidR="0BB18F39">
        <w:rPr>
          <w:rFonts w:ascii="Calibri" w:hAnsi="Calibri" w:eastAsia="Calibri" w:cs="Calibri"/>
          <w:b w:val="0"/>
          <w:bCs w:val="0"/>
          <w:i w:val="0"/>
          <w:iCs w:val="0"/>
          <w:caps w:val="0"/>
          <w:smallCaps w:val="0"/>
          <w:noProof w:val="0"/>
          <w:color w:val="000000" w:themeColor="text1" w:themeTint="FF" w:themeShade="FF"/>
          <w:sz w:val="24"/>
          <w:szCs w:val="24"/>
          <w:lang w:val="en-US"/>
        </w:rPr>
        <w:t>10:00 AM – 12:00 PM</w:t>
      </w:r>
    </w:p>
    <w:p w:rsidR="0BB18F39" w:rsidP="51E6D780" w:rsidRDefault="0BB18F39" w14:paraId="429E28C1" w14:textId="2EA7AE4F">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51E6D780" w:rsidR="0BB18F39">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_____________________________________________________________________________</w:t>
      </w:r>
    </w:p>
    <w:p w:rsidR="51E6D780" w:rsidP="51E6D780" w:rsidRDefault="51E6D780" w14:paraId="7F2F77D0" w14:textId="6BC447E0">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0BB18F39" w:rsidP="1B0FFDEC" w:rsidRDefault="0BB18F39" w14:paraId="4386B9CC" w14:textId="5E759D81">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B0FFDEC" w:rsidR="0BB18F3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Date of Meeting: May 5, 2025 </w:t>
      </w:r>
    </w:p>
    <w:p w:rsidR="0BB18F39" w:rsidP="51E6D780" w:rsidRDefault="0BB18F39" w14:paraId="3FD97F20" w14:textId="5BE8AD03">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1E6D780" w:rsidR="0BB18F3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Start Time: 10:00 AM </w:t>
      </w:r>
    </w:p>
    <w:p w:rsidR="0BB18F39" w:rsidP="51E6D780" w:rsidRDefault="0BB18F39" w14:paraId="7F43AC02" w14:textId="0BDE7DF8">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1E6D780" w:rsidR="0BB18F3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End Time: 12:00 PM </w:t>
      </w:r>
    </w:p>
    <w:p w:rsidR="0BB18F39" w:rsidP="51E6D780" w:rsidRDefault="0BB18F39" w14:paraId="7D5BC90D" w14:textId="4032C455">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1E6D780" w:rsidR="0BB18F39">
        <w:rPr>
          <w:rFonts w:ascii="Calibri" w:hAnsi="Calibri" w:eastAsia="Calibri" w:cs="Calibri"/>
          <w:b w:val="0"/>
          <w:bCs w:val="0"/>
          <w:i w:val="0"/>
          <w:iCs w:val="0"/>
          <w:caps w:val="0"/>
          <w:smallCaps w:val="0"/>
          <w:noProof w:val="0"/>
          <w:color w:val="000000" w:themeColor="text1" w:themeTint="FF" w:themeShade="FF"/>
          <w:sz w:val="24"/>
          <w:szCs w:val="24"/>
          <w:lang w:val="en-US"/>
        </w:rPr>
        <w:t>Location: Virtual Meeting (Teams)</w:t>
      </w:r>
    </w:p>
    <w:p w:rsidR="51E6D780" w:rsidP="1B0FFDEC" w:rsidRDefault="51E6D780" w14:paraId="192050F9" w14:textId="7FBA03A8">
      <w:pPr>
        <w:pStyle w:val="Normal"/>
        <w:rPr>
          <w:rFonts w:ascii="Calibri" w:hAnsi="Calibri" w:eastAsia="Calibri" w:cs="Calibri"/>
          <w:b w:val="1"/>
          <w:bCs w:val="1"/>
          <w:i w:val="0"/>
          <w:iCs w:val="0"/>
          <w:caps w:val="0"/>
          <w:smallCaps w:val="0"/>
          <w:noProof w:val="0"/>
          <w:color w:val="000000" w:themeColor="text1" w:themeTint="FF" w:themeShade="FF"/>
          <w:sz w:val="22"/>
          <w:szCs w:val="22"/>
          <w:lang w:val="en-US"/>
        </w:rPr>
      </w:pPr>
    </w:p>
    <w:p w:rsidR="1B0FFDEC" w:rsidP="1B0FFDEC" w:rsidRDefault="1B0FFDEC" w14:paraId="1844E85D" w14:textId="4B639ABB">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510"/>
        <w:gridCol w:w="7695"/>
        <w:gridCol w:w="1125"/>
      </w:tblGrid>
      <w:tr w:rsidR="1B0FFDEC" w:rsidTr="61E46CEB" w14:paraId="113C99C1">
        <w:trPr>
          <w:trHeight w:val="300"/>
        </w:trPr>
        <w:tc>
          <w:tcPr>
            <w:tcW w:w="8205" w:type="dxa"/>
            <w:gridSpan w:val="2"/>
            <w:tcBorders>
              <w:top w:val="single" w:sz="6"/>
              <w:left w:val="single" w:sz="6"/>
            </w:tcBorders>
            <w:shd w:val="clear" w:color="auto" w:fill="DEEAF6" w:themeFill="accent5" w:themeFillTint="33"/>
            <w:tcMar>
              <w:left w:w="90" w:type="dxa"/>
              <w:right w:w="90" w:type="dxa"/>
            </w:tcMar>
            <w:vAlign w:val="top"/>
          </w:tcPr>
          <w:p w:rsidR="1B0FFDEC" w:rsidP="1B0FFDEC" w:rsidRDefault="1B0FFDEC" w14:paraId="32FE3228" w14:textId="63B3137B">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Member Attendance</w:t>
            </w:r>
          </w:p>
        </w:tc>
        <w:tc>
          <w:tcPr>
            <w:tcW w:w="1125" w:type="dxa"/>
            <w:tcBorders>
              <w:top w:val="single" w:sz="6"/>
              <w:right w:val="single" w:sz="6"/>
            </w:tcBorders>
            <w:shd w:val="clear" w:color="auto" w:fill="DEEAF6" w:themeFill="accent5" w:themeFillTint="33"/>
            <w:tcMar>
              <w:left w:w="90" w:type="dxa"/>
              <w:right w:w="90" w:type="dxa"/>
            </w:tcMar>
            <w:vAlign w:val="top"/>
          </w:tcPr>
          <w:p w:rsidR="1B0FFDEC" w:rsidP="1B0FFDEC" w:rsidRDefault="1B0FFDEC" w14:paraId="6CBA48F8" w14:textId="77540344">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Present</w:t>
            </w:r>
          </w:p>
        </w:tc>
      </w:tr>
      <w:tr w:rsidR="1B0FFDEC" w:rsidTr="61E46CEB" w14:paraId="047B6F49">
        <w:trPr>
          <w:trHeight w:val="300"/>
        </w:trPr>
        <w:tc>
          <w:tcPr>
            <w:tcW w:w="510" w:type="dxa"/>
            <w:tcBorders>
              <w:top w:val="single" w:sz="6"/>
              <w:left w:val="single" w:sz="6"/>
            </w:tcBorders>
            <w:tcMar>
              <w:left w:w="90" w:type="dxa"/>
              <w:right w:w="90" w:type="dxa"/>
            </w:tcMar>
            <w:vAlign w:val="top"/>
          </w:tcPr>
          <w:p w:rsidR="1B0FFDEC" w:rsidP="1B0FFDEC" w:rsidRDefault="1B0FFDEC" w14:paraId="17E0DF42" w14:textId="135B719F">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1</w:t>
            </w:r>
          </w:p>
        </w:tc>
        <w:tc>
          <w:tcPr>
            <w:tcW w:w="7695" w:type="dxa"/>
            <w:tcBorders>
              <w:top w:val="single" w:sz="6"/>
            </w:tcBorders>
            <w:tcMar>
              <w:left w:w="90" w:type="dxa"/>
              <w:right w:w="90" w:type="dxa"/>
            </w:tcMar>
            <w:vAlign w:val="top"/>
          </w:tcPr>
          <w:p w:rsidR="1B0FFDEC" w:rsidP="1B0FFDEC" w:rsidRDefault="1B0FFDEC" w14:paraId="4F377BAD" w14:textId="34773189">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Thomas Stanley</w:t>
            </w:r>
            <w:r w:rsidRPr="1B0FFDEC" w:rsidR="1B0FFDEC">
              <w:rPr>
                <w:rFonts w:ascii="Calibri" w:hAnsi="Calibri" w:eastAsia="Calibri" w:cs="Calibri"/>
                <w:b w:val="0"/>
                <w:bCs w:val="0"/>
                <w:i w:val="0"/>
                <w:iCs w:val="0"/>
                <w:sz w:val="24"/>
                <w:szCs w:val="24"/>
                <w:lang w:val="en-US"/>
              </w:rPr>
              <w:t xml:space="preserve"> – Joint Committee on Aging and Independence </w:t>
            </w:r>
            <w:r w:rsidRPr="1B0FFDEC" w:rsidR="1B0FFDEC">
              <w:rPr>
                <w:rFonts w:ascii="Calibri" w:hAnsi="Calibri" w:eastAsia="Calibri" w:cs="Calibri"/>
                <w:b w:val="0"/>
                <w:bCs w:val="0"/>
                <w:i w:val="1"/>
                <w:iCs w:val="1"/>
                <w:sz w:val="24"/>
                <w:szCs w:val="24"/>
                <w:lang w:val="en-US"/>
              </w:rPr>
              <w:t>(Co-Chair)</w:t>
            </w:r>
          </w:p>
        </w:tc>
        <w:tc>
          <w:tcPr>
            <w:tcW w:w="1125" w:type="dxa"/>
            <w:tcBorders>
              <w:right w:val="single" w:sz="6"/>
            </w:tcBorders>
            <w:tcMar>
              <w:left w:w="90" w:type="dxa"/>
              <w:right w:w="90" w:type="dxa"/>
            </w:tcMar>
            <w:vAlign w:val="top"/>
          </w:tcPr>
          <w:p w:rsidR="1B0FFDEC" w:rsidP="1B0FFDEC" w:rsidRDefault="1B0FFDEC" w14:paraId="06FEF509" w14:textId="65CBB688">
            <w:pPr>
              <w:jc w:val="center"/>
              <w:rPr>
                <w:rFonts w:ascii="Calibri" w:hAnsi="Calibri" w:eastAsia="Calibri" w:cs="Calibri"/>
                <w:b w:val="0"/>
                <w:bCs w:val="0"/>
                <w:i w:val="0"/>
                <w:iCs w:val="0"/>
                <w:sz w:val="24"/>
                <w:szCs w:val="24"/>
              </w:rPr>
            </w:pPr>
            <w:r w:rsidRPr="1B0FFDEC" w:rsidR="1B0FFDEC">
              <w:rPr>
                <w:rFonts w:ascii="Calibri" w:hAnsi="Calibri" w:eastAsia="Calibri" w:cs="Calibri"/>
                <w:b w:val="0"/>
                <w:bCs w:val="0"/>
                <w:i w:val="0"/>
                <w:iCs w:val="0"/>
                <w:sz w:val="24"/>
                <w:szCs w:val="24"/>
                <w:lang w:val="en-US"/>
              </w:rPr>
              <w:t>X</w:t>
            </w:r>
          </w:p>
        </w:tc>
      </w:tr>
      <w:tr w:rsidR="1B0FFDEC" w:rsidTr="61E46CEB" w14:paraId="5A8A999F">
        <w:trPr>
          <w:trHeight w:val="300"/>
        </w:trPr>
        <w:tc>
          <w:tcPr>
            <w:tcW w:w="510" w:type="dxa"/>
            <w:tcBorders>
              <w:left w:val="single" w:sz="6"/>
            </w:tcBorders>
            <w:tcMar>
              <w:left w:w="90" w:type="dxa"/>
              <w:right w:w="90" w:type="dxa"/>
            </w:tcMar>
            <w:vAlign w:val="top"/>
          </w:tcPr>
          <w:p w:rsidR="1B0FFDEC" w:rsidP="1B0FFDEC" w:rsidRDefault="1B0FFDEC" w14:paraId="5D2FBD6D" w14:textId="1EAA9401">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2</w:t>
            </w:r>
          </w:p>
        </w:tc>
        <w:tc>
          <w:tcPr>
            <w:tcW w:w="7695" w:type="dxa"/>
            <w:tcMar>
              <w:left w:w="90" w:type="dxa"/>
              <w:right w:w="90" w:type="dxa"/>
            </w:tcMar>
            <w:vAlign w:val="top"/>
          </w:tcPr>
          <w:p w:rsidR="1B0FFDEC" w:rsidP="1B0FFDEC" w:rsidRDefault="1B0FFDEC" w14:paraId="3405EFDA" w14:textId="30D3E6CC">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Patricia Jehlen</w:t>
            </w:r>
            <w:r w:rsidRPr="1B0FFDEC" w:rsidR="1B0FFDEC">
              <w:rPr>
                <w:rFonts w:ascii="Calibri" w:hAnsi="Calibri" w:eastAsia="Calibri" w:cs="Calibri"/>
                <w:b w:val="0"/>
                <w:bCs w:val="0"/>
                <w:i w:val="0"/>
                <w:iCs w:val="0"/>
                <w:sz w:val="24"/>
                <w:szCs w:val="24"/>
                <w:lang w:val="en-US"/>
              </w:rPr>
              <w:t xml:space="preserve"> – Joint Committee on Aging and Independence </w:t>
            </w:r>
            <w:r w:rsidRPr="1B0FFDEC" w:rsidR="1B0FFDEC">
              <w:rPr>
                <w:rFonts w:ascii="Calibri" w:hAnsi="Calibri" w:eastAsia="Calibri" w:cs="Calibri"/>
                <w:b w:val="0"/>
                <w:bCs w:val="0"/>
                <w:i w:val="1"/>
                <w:iCs w:val="1"/>
                <w:sz w:val="24"/>
                <w:szCs w:val="24"/>
                <w:lang w:val="en-US"/>
              </w:rPr>
              <w:t>(Co-Chair)</w:t>
            </w:r>
          </w:p>
        </w:tc>
        <w:tc>
          <w:tcPr>
            <w:tcW w:w="1125" w:type="dxa"/>
            <w:tcBorders>
              <w:right w:val="single" w:sz="6"/>
            </w:tcBorders>
            <w:tcMar>
              <w:left w:w="90" w:type="dxa"/>
              <w:right w:w="90" w:type="dxa"/>
            </w:tcMar>
            <w:vAlign w:val="top"/>
          </w:tcPr>
          <w:p w:rsidR="1B0FFDEC" w:rsidP="1B0FFDEC" w:rsidRDefault="1B0FFDEC" w14:paraId="27AD7CBE" w14:textId="654E4EFE">
            <w:pPr>
              <w:jc w:val="center"/>
              <w:rPr>
                <w:rFonts w:ascii="Calibri" w:hAnsi="Calibri" w:eastAsia="Calibri" w:cs="Calibri"/>
                <w:b w:val="0"/>
                <w:bCs w:val="0"/>
                <w:i w:val="0"/>
                <w:iCs w:val="0"/>
                <w:sz w:val="24"/>
                <w:szCs w:val="24"/>
              </w:rPr>
            </w:pPr>
            <w:r w:rsidRPr="1B0FFDEC" w:rsidR="1B0FFDEC">
              <w:rPr>
                <w:rFonts w:ascii="Calibri" w:hAnsi="Calibri" w:eastAsia="Calibri" w:cs="Calibri"/>
                <w:b w:val="0"/>
                <w:bCs w:val="0"/>
                <w:i w:val="0"/>
                <w:iCs w:val="0"/>
                <w:sz w:val="24"/>
                <w:szCs w:val="24"/>
                <w:lang w:val="en-US"/>
              </w:rPr>
              <w:t>X</w:t>
            </w:r>
          </w:p>
        </w:tc>
      </w:tr>
      <w:tr w:rsidR="1B0FFDEC" w:rsidTr="61E46CEB" w14:paraId="09BA9DAF">
        <w:trPr>
          <w:trHeight w:val="300"/>
        </w:trPr>
        <w:tc>
          <w:tcPr>
            <w:tcW w:w="510" w:type="dxa"/>
            <w:tcBorders>
              <w:left w:val="single" w:sz="6"/>
            </w:tcBorders>
            <w:tcMar>
              <w:left w:w="90" w:type="dxa"/>
              <w:right w:w="90" w:type="dxa"/>
            </w:tcMar>
            <w:vAlign w:val="top"/>
          </w:tcPr>
          <w:p w:rsidR="1B0FFDEC" w:rsidP="1B0FFDEC" w:rsidRDefault="1B0FFDEC" w14:paraId="6BEB1E28" w14:textId="4732B0B5">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3</w:t>
            </w:r>
          </w:p>
        </w:tc>
        <w:tc>
          <w:tcPr>
            <w:tcW w:w="7695" w:type="dxa"/>
            <w:tcMar>
              <w:left w:w="90" w:type="dxa"/>
              <w:right w:w="90" w:type="dxa"/>
            </w:tcMar>
            <w:vAlign w:val="top"/>
          </w:tcPr>
          <w:p w:rsidR="1B0FFDEC" w:rsidP="1B0FFDEC" w:rsidRDefault="1B0FFDEC" w14:paraId="0A3B07AF" w14:textId="47FB52ED">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James (Jim) Freehling</w:t>
            </w:r>
            <w:r w:rsidRPr="1B0FFDEC" w:rsidR="1B0FFDEC">
              <w:rPr>
                <w:rFonts w:ascii="Calibri" w:hAnsi="Calibri" w:eastAsia="Calibri" w:cs="Calibri"/>
                <w:b w:val="0"/>
                <w:bCs w:val="0"/>
                <w:i w:val="0"/>
                <w:iCs w:val="0"/>
                <w:sz w:val="24"/>
                <w:szCs w:val="24"/>
                <w:lang w:val="en-US"/>
              </w:rPr>
              <w:t xml:space="preserve"> – LeadingAge Massachusetts, Inc. </w:t>
            </w:r>
          </w:p>
        </w:tc>
        <w:tc>
          <w:tcPr>
            <w:tcW w:w="1125" w:type="dxa"/>
            <w:tcBorders>
              <w:right w:val="single" w:sz="6"/>
            </w:tcBorders>
            <w:tcMar>
              <w:left w:w="90" w:type="dxa"/>
              <w:right w:w="90" w:type="dxa"/>
            </w:tcMar>
            <w:vAlign w:val="top"/>
          </w:tcPr>
          <w:p w:rsidR="1B0FFDEC" w:rsidP="1B0FFDEC" w:rsidRDefault="1B0FFDEC" w14:paraId="7CAAA566" w14:textId="5E4F1671">
            <w:pPr>
              <w:jc w:val="center"/>
              <w:rPr>
                <w:rFonts w:ascii="Calibri" w:hAnsi="Calibri" w:eastAsia="Calibri" w:cs="Calibri"/>
                <w:b w:val="0"/>
                <w:bCs w:val="0"/>
                <w:i w:val="0"/>
                <w:iCs w:val="0"/>
                <w:sz w:val="24"/>
                <w:szCs w:val="24"/>
              </w:rPr>
            </w:pPr>
            <w:r w:rsidRPr="1B0FFDEC" w:rsidR="1B0FFDEC">
              <w:rPr>
                <w:rFonts w:ascii="Calibri" w:hAnsi="Calibri" w:eastAsia="Calibri" w:cs="Calibri"/>
                <w:b w:val="0"/>
                <w:bCs w:val="0"/>
                <w:i w:val="0"/>
                <w:iCs w:val="0"/>
                <w:sz w:val="24"/>
                <w:szCs w:val="24"/>
                <w:lang w:val="en-US"/>
              </w:rPr>
              <w:t>X</w:t>
            </w:r>
          </w:p>
        </w:tc>
      </w:tr>
      <w:tr w:rsidR="1B0FFDEC" w:rsidTr="61E46CEB" w14:paraId="63A39561">
        <w:trPr>
          <w:trHeight w:val="300"/>
        </w:trPr>
        <w:tc>
          <w:tcPr>
            <w:tcW w:w="510" w:type="dxa"/>
            <w:tcBorders>
              <w:left w:val="single" w:sz="6"/>
            </w:tcBorders>
            <w:tcMar>
              <w:left w:w="90" w:type="dxa"/>
              <w:right w:w="90" w:type="dxa"/>
            </w:tcMar>
            <w:vAlign w:val="top"/>
          </w:tcPr>
          <w:p w:rsidR="1B0FFDEC" w:rsidP="1B0FFDEC" w:rsidRDefault="1B0FFDEC" w14:paraId="2D2B7366" w14:textId="687275EE">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4</w:t>
            </w:r>
          </w:p>
        </w:tc>
        <w:tc>
          <w:tcPr>
            <w:tcW w:w="7695" w:type="dxa"/>
            <w:tcMar>
              <w:left w:w="90" w:type="dxa"/>
              <w:right w:w="90" w:type="dxa"/>
            </w:tcMar>
            <w:vAlign w:val="top"/>
          </w:tcPr>
          <w:p w:rsidR="1B0FFDEC" w:rsidP="1B0FFDEC" w:rsidRDefault="1B0FFDEC" w14:paraId="34056D6C" w14:textId="2A9DF6C9">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Jean Stringham</w:t>
            </w:r>
            <w:r w:rsidRPr="1B0FFDEC" w:rsidR="1B0FFDEC">
              <w:rPr>
                <w:rFonts w:ascii="Calibri" w:hAnsi="Calibri" w:eastAsia="Calibri" w:cs="Calibri"/>
                <w:b w:val="0"/>
                <w:bCs w:val="0"/>
                <w:i w:val="0"/>
                <w:iCs w:val="0"/>
                <w:sz w:val="24"/>
                <w:szCs w:val="24"/>
                <w:lang w:val="en-US"/>
              </w:rPr>
              <w:t xml:space="preserve"> – Massachusetts Life Care Residents’ Association, Inc. (MLCRA)</w:t>
            </w:r>
          </w:p>
        </w:tc>
        <w:tc>
          <w:tcPr>
            <w:tcW w:w="1125" w:type="dxa"/>
            <w:tcBorders>
              <w:right w:val="single" w:sz="6"/>
            </w:tcBorders>
            <w:tcMar>
              <w:left w:w="90" w:type="dxa"/>
              <w:right w:w="90" w:type="dxa"/>
            </w:tcMar>
            <w:vAlign w:val="top"/>
          </w:tcPr>
          <w:p w:rsidR="1B0FFDEC" w:rsidP="61E46CEB" w:rsidRDefault="1B0FFDEC" w14:paraId="5761F650" w14:textId="0BCAD7F6">
            <w:pPr>
              <w:jc w:val="center"/>
              <w:rPr>
                <w:rFonts w:ascii="Calibri" w:hAnsi="Calibri" w:eastAsia="Calibri" w:cs="Calibri"/>
                <w:b w:val="0"/>
                <w:bCs w:val="0"/>
                <w:i w:val="0"/>
                <w:iCs w:val="0"/>
                <w:strike w:val="1"/>
                <w:color w:val="auto"/>
                <w:sz w:val="24"/>
                <w:szCs w:val="24"/>
                <w:u w:val="none"/>
                <w:lang w:val="en-US"/>
              </w:rPr>
            </w:pPr>
            <w:r w:rsidRPr="61E46CEB" w:rsidR="1B0FFDEC">
              <w:rPr>
                <w:rFonts w:ascii="Calibri" w:hAnsi="Calibri" w:eastAsia="Calibri" w:cs="Calibri"/>
                <w:b w:val="0"/>
                <w:bCs w:val="0"/>
                <w:i w:val="0"/>
                <w:iCs w:val="0"/>
                <w:strike w:val="0"/>
                <w:dstrike w:val="0"/>
                <w:color w:val="auto"/>
                <w:sz w:val="24"/>
                <w:szCs w:val="24"/>
                <w:u w:val="none"/>
                <w:lang w:val="en-US"/>
              </w:rPr>
              <w:t>X</w:t>
            </w:r>
          </w:p>
        </w:tc>
      </w:tr>
      <w:tr w:rsidR="1B0FFDEC" w:rsidTr="61E46CEB" w14:paraId="47BC055B">
        <w:trPr>
          <w:trHeight w:val="300"/>
        </w:trPr>
        <w:tc>
          <w:tcPr>
            <w:tcW w:w="510" w:type="dxa"/>
            <w:tcBorders>
              <w:left w:val="single" w:sz="6"/>
            </w:tcBorders>
            <w:tcMar>
              <w:left w:w="90" w:type="dxa"/>
              <w:right w:w="90" w:type="dxa"/>
            </w:tcMar>
            <w:vAlign w:val="top"/>
          </w:tcPr>
          <w:p w:rsidR="1B0FFDEC" w:rsidP="1B0FFDEC" w:rsidRDefault="1B0FFDEC" w14:paraId="18D5B8A3" w14:textId="356CADE2">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5</w:t>
            </w:r>
          </w:p>
        </w:tc>
        <w:tc>
          <w:tcPr>
            <w:tcW w:w="7695" w:type="dxa"/>
            <w:tcMar>
              <w:left w:w="90" w:type="dxa"/>
              <w:right w:w="90" w:type="dxa"/>
            </w:tcMar>
            <w:vAlign w:val="top"/>
          </w:tcPr>
          <w:p w:rsidR="1B0FFDEC" w:rsidP="1B0FFDEC" w:rsidRDefault="1B0FFDEC" w14:paraId="54CC27B6" w14:textId="61A85083">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Jessica Costantino</w:t>
            </w:r>
            <w:r w:rsidRPr="1B0FFDEC" w:rsidR="1B0FFDEC">
              <w:rPr>
                <w:rFonts w:ascii="Calibri" w:hAnsi="Calibri" w:eastAsia="Calibri" w:cs="Calibri"/>
                <w:b w:val="0"/>
                <w:bCs w:val="0"/>
                <w:i w:val="0"/>
                <w:iCs w:val="0"/>
                <w:sz w:val="24"/>
                <w:szCs w:val="24"/>
                <w:lang w:val="en-US"/>
              </w:rPr>
              <w:t xml:space="preserve"> – AARP Massachusetts </w:t>
            </w:r>
          </w:p>
        </w:tc>
        <w:tc>
          <w:tcPr>
            <w:tcW w:w="1125" w:type="dxa"/>
            <w:tcBorders>
              <w:right w:val="single" w:sz="6"/>
            </w:tcBorders>
            <w:tcMar>
              <w:left w:w="90" w:type="dxa"/>
              <w:right w:w="90" w:type="dxa"/>
            </w:tcMar>
            <w:vAlign w:val="top"/>
          </w:tcPr>
          <w:p w:rsidR="1B0FFDEC" w:rsidP="61E46CEB" w:rsidRDefault="1B0FFDEC" w14:paraId="77DD8527" w14:textId="11B0E033">
            <w:pPr>
              <w:jc w:val="center"/>
              <w:rPr>
                <w:rFonts w:ascii="Calibri" w:hAnsi="Calibri" w:eastAsia="Calibri" w:cs="Calibri"/>
                <w:b w:val="0"/>
                <w:bCs w:val="0"/>
                <w:i w:val="0"/>
                <w:iCs w:val="0"/>
                <w:color w:val="auto"/>
                <w:sz w:val="24"/>
                <w:szCs w:val="24"/>
                <w:u w:val="none"/>
              </w:rPr>
            </w:pPr>
            <w:r w:rsidRPr="61E46CEB" w:rsidR="1B0FFDEC">
              <w:rPr>
                <w:rFonts w:ascii="Calibri" w:hAnsi="Calibri" w:eastAsia="Calibri" w:cs="Calibri"/>
                <w:b w:val="0"/>
                <w:bCs w:val="0"/>
                <w:i w:val="0"/>
                <w:iCs w:val="0"/>
                <w:color w:val="auto"/>
                <w:sz w:val="24"/>
                <w:szCs w:val="24"/>
                <w:u w:val="none"/>
                <w:lang w:val="en-US"/>
              </w:rPr>
              <w:t>X</w:t>
            </w:r>
          </w:p>
        </w:tc>
      </w:tr>
      <w:tr w:rsidR="1B0FFDEC" w:rsidTr="61E46CEB" w14:paraId="4E87ABD5">
        <w:trPr>
          <w:trHeight w:val="300"/>
        </w:trPr>
        <w:tc>
          <w:tcPr>
            <w:tcW w:w="510" w:type="dxa"/>
            <w:tcBorders>
              <w:left w:val="single" w:sz="6"/>
            </w:tcBorders>
            <w:tcMar>
              <w:left w:w="90" w:type="dxa"/>
              <w:right w:w="90" w:type="dxa"/>
            </w:tcMar>
            <w:vAlign w:val="top"/>
          </w:tcPr>
          <w:p w:rsidR="1B0FFDEC" w:rsidP="1B0FFDEC" w:rsidRDefault="1B0FFDEC" w14:paraId="12A5EB37" w14:textId="3DD8FE21">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6</w:t>
            </w:r>
          </w:p>
        </w:tc>
        <w:tc>
          <w:tcPr>
            <w:tcW w:w="7695" w:type="dxa"/>
            <w:tcMar>
              <w:left w:w="90" w:type="dxa"/>
              <w:right w:w="90" w:type="dxa"/>
            </w:tcMar>
            <w:vAlign w:val="top"/>
          </w:tcPr>
          <w:p w:rsidR="1B0FFDEC" w:rsidP="1B0FFDEC" w:rsidRDefault="1B0FFDEC" w14:paraId="6A679B41" w14:textId="1AB9CE9E">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Lorraine Kermond</w:t>
            </w:r>
            <w:r w:rsidRPr="1B0FFDEC" w:rsidR="1B0FFDEC">
              <w:rPr>
                <w:rFonts w:ascii="Calibri" w:hAnsi="Calibri" w:eastAsia="Calibri" w:cs="Calibri"/>
                <w:b w:val="0"/>
                <w:bCs w:val="0"/>
                <w:i w:val="0"/>
                <w:iCs w:val="0"/>
                <w:sz w:val="24"/>
                <w:szCs w:val="24"/>
                <w:lang w:val="en-US"/>
              </w:rPr>
              <w:t xml:space="preserve"> – Alzheimer's Association</w:t>
            </w:r>
          </w:p>
        </w:tc>
        <w:tc>
          <w:tcPr>
            <w:tcW w:w="1125" w:type="dxa"/>
            <w:tcBorders>
              <w:right w:val="single" w:sz="6"/>
            </w:tcBorders>
            <w:tcMar>
              <w:left w:w="90" w:type="dxa"/>
              <w:right w:w="90" w:type="dxa"/>
            </w:tcMar>
            <w:vAlign w:val="top"/>
          </w:tcPr>
          <w:p w:rsidR="1B0FFDEC" w:rsidP="61E46CEB" w:rsidRDefault="1B0FFDEC" w14:paraId="2A80AEE9" w14:textId="1AB51E1D">
            <w:pPr>
              <w:jc w:val="center"/>
              <w:rPr>
                <w:rFonts w:ascii="Calibri" w:hAnsi="Calibri" w:eastAsia="Calibri" w:cs="Calibri"/>
                <w:b w:val="0"/>
                <w:bCs w:val="0"/>
                <w:i w:val="0"/>
                <w:iCs w:val="0"/>
                <w:color w:val="auto"/>
                <w:sz w:val="24"/>
                <w:szCs w:val="24"/>
                <w:u w:val="none"/>
                <w:lang w:val="en-US"/>
              </w:rPr>
            </w:pPr>
          </w:p>
        </w:tc>
      </w:tr>
      <w:tr w:rsidR="1B0FFDEC" w:rsidTr="61E46CEB" w14:paraId="0D49AE09">
        <w:trPr>
          <w:trHeight w:val="300"/>
        </w:trPr>
        <w:tc>
          <w:tcPr>
            <w:tcW w:w="510" w:type="dxa"/>
            <w:tcBorders>
              <w:left w:val="single" w:sz="6"/>
            </w:tcBorders>
            <w:tcMar>
              <w:left w:w="90" w:type="dxa"/>
              <w:right w:w="90" w:type="dxa"/>
            </w:tcMar>
            <w:vAlign w:val="top"/>
          </w:tcPr>
          <w:p w:rsidR="1B0FFDEC" w:rsidP="1B0FFDEC" w:rsidRDefault="1B0FFDEC" w14:paraId="3C931B5A" w14:textId="0A8B02B1">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7</w:t>
            </w:r>
          </w:p>
        </w:tc>
        <w:tc>
          <w:tcPr>
            <w:tcW w:w="7695" w:type="dxa"/>
            <w:tcMar>
              <w:left w:w="90" w:type="dxa"/>
              <w:right w:w="90" w:type="dxa"/>
            </w:tcMar>
            <w:vAlign w:val="top"/>
          </w:tcPr>
          <w:p w:rsidR="1B0FFDEC" w:rsidP="1B0FFDEC" w:rsidRDefault="1B0FFDEC" w14:paraId="55C587CE" w14:textId="7D639BED">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Matt Hollingshead</w:t>
            </w:r>
            <w:r w:rsidRPr="1B0FFDEC" w:rsidR="1B0FFDEC">
              <w:rPr>
                <w:rFonts w:ascii="Calibri" w:hAnsi="Calibri" w:eastAsia="Calibri" w:cs="Calibri"/>
                <w:b w:val="0"/>
                <w:bCs w:val="0"/>
                <w:i w:val="0"/>
                <w:iCs w:val="0"/>
                <w:sz w:val="24"/>
                <w:szCs w:val="24"/>
                <w:lang w:val="en-US"/>
              </w:rPr>
              <w:t xml:space="preserve"> – Massachusetts Assisted Living Association, Inc. (MASS-ALA)</w:t>
            </w:r>
          </w:p>
        </w:tc>
        <w:tc>
          <w:tcPr>
            <w:tcW w:w="1125" w:type="dxa"/>
            <w:tcBorders>
              <w:right w:val="single" w:sz="6"/>
            </w:tcBorders>
            <w:tcMar>
              <w:left w:w="90" w:type="dxa"/>
              <w:right w:w="90" w:type="dxa"/>
            </w:tcMar>
            <w:vAlign w:val="top"/>
          </w:tcPr>
          <w:p w:rsidR="1B0FFDEC" w:rsidP="61E46CEB" w:rsidRDefault="1B0FFDEC" w14:paraId="2B3A2B42" w14:textId="01E77365">
            <w:pPr>
              <w:jc w:val="center"/>
              <w:rPr>
                <w:rFonts w:ascii="Calibri" w:hAnsi="Calibri" w:eastAsia="Calibri" w:cs="Calibri"/>
                <w:b w:val="0"/>
                <w:bCs w:val="0"/>
                <w:i w:val="0"/>
                <w:iCs w:val="0"/>
                <w:strike w:val="1"/>
                <w:color w:val="auto"/>
                <w:sz w:val="24"/>
                <w:szCs w:val="24"/>
                <w:u w:val="none"/>
                <w:lang w:val="en-US"/>
              </w:rPr>
            </w:pPr>
            <w:r w:rsidRPr="61E46CEB" w:rsidR="1B0FFDEC">
              <w:rPr>
                <w:rFonts w:ascii="Calibri" w:hAnsi="Calibri" w:eastAsia="Calibri" w:cs="Calibri"/>
                <w:b w:val="0"/>
                <w:bCs w:val="0"/>
                <w:i w:val="0"/>
                <w:iCs w:val="0"/>
                <w:strike w:val="0"/>
                <w:dstrike w:val="0"/>
                <w:color w:val="auto"/>
                <w:sz w:val="24"/>
                <w:szCs w:val="24"/>
                <w:u w:val="none"/>
                <w:lang w:val="en-US"/>
              </w:rPr>
              <w:t>X</w:t>
            </w:r>
          </w:p>
        </w:tc>
      </w:tr>
      <w:tr w:rsidR="1B0FFDEC" w:rsidTr="61E46CEB" w14:paraId="71C33264">
        <w:trPr>
          <w:trHeight w:val="300"/>
        </w:trPr>
        <w:tc>
          <w:tcPr>
            <w:tcW w:w="510" w:type="dxa"/>
            <w:tcBorders>
              <w:left w:val="single" w:sz="6"/>
            </w:tcBorders>
            <w:tcMar>
              <w:left w:w="90" w:type="dxa"/>
              <w:right w:w="90" w:type="dxa"/>
            </w:tcMar>
            <w:vAlign w:val="top"/>
          </w:tcPr>
          <w:p w:rsidR="1B0FFDEC" w:rsidP="1B0FFDEC" w:rsidRDefault="1B0FFDEC" w14:paraId="420C46B4" w14:textId="03DD55EC">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8</w:t>
            </w:r>
          </w:p>
        </w:tc>
        <w:tc>
          <w:tcPr>
            <w:tcW w:w="7695" w:type="dxa"/>
            <w:tcMar>
              <w:left w:w="90" w:type="dxa"/>
              <w:right w:w="90" w:type="dxa"/>
            </w:tcMar>
            <w:vAlign w:val="top"/>
          </w:tcPr>
          <w:p w:rsidR="1B0FFDEC" w:rsidP="1B0FFDEC" w:rsidRDefault="1B0FFDEC" w14:paraId="6086569F" w14:textId="570822FB">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Robin Lipson</w:t>
            </w:r>
            <w:r w:rsidRPr="1B0FFDEC" w:rsidR="1B0FFDEC">
              <w:rPr>
                <w:rFonts w:ascii="Calibri" w:hAnsi="Calibri" w:eastAsia="Calibri" w:cs="Calibri"/>
                <w:b w:val="0"/>
                <w:bCs w:val="0"/>
                <w:i w:val="0"/>
                <w:iCs w:val="0"/>
                <w:sz w:val="24"/>
                <w:szCs w:val="24"/>
                <w:lang w:val="en-US"/>
              </w:rPr>
              <w:t xml:space="preserve"> – Secretary, Executive Office of Aging and Independence</w:t>
            </w:r>
          </w:p>
        </w:tc>
        <w:tc>
          <w:tcPr>
            <w:tcW w:w="1125" w:type="dxa"/>
            <w:tcBorders>
              <w:right w:val="single" w:sz="6"/>
            </w:tcBorders>
            <w:tcMar>
              <w:left w:w="90" w:type="dxa"/>
              <w:right w:w="90" w:type="dxa"/>
            </w:tcMar>
            <w:vAlign w:val="top"/>
          </w:tcPr>
          <w:p w:rsidR="1B0FFDEC" w:rsidP="61E46CEB" w:rsidRDefault="1B0FFDEC" w14:paraId="2760534E" w14:textId="1F41F6BD">
            <w:pPr>
              <w:jc w:val="center"/>
              <w:rPr>
                <w:rFonts w:ascii="Calibri" w:hAnsi="Calibri" w:eastAsia="Calibri" w:cs="Calibri"/>
                <w:b w:val="0"/>
                <w:bCs w:val="0"/>
                <w:i w:val="0"/>
                <w:iCs w:val="0"/>
                <w:color w:val="auto"/>
                <w:sz w:val="24"/>
                <w:szCs w:val="24"/>
                <w:u w:val="none"/>
              </w:rPr>
            </w:pPr>
            <w:r w:rsidRPr="61E46CEB" w:rsidR="1B0FFDEC">
              <w:rPr>
                <w:rFonts w:ascii="Calibri" w:hAnsi="Calibri" w:eastAsia="Calibri" w:cs="Calibri"/>
                <w:b w:val="0"/>
                <w:bCs w:val="0"/>
                <w:i w:val="0"/>
                <w:iCs w:val="0"/>
                <w:color w:val="auto"/>
                <w:sz w:val="24"/>
                <w:szCs w:val="24"/>
                <w:u w:val="none"/>
                <w:lang w:val="en-US"/>
              </w:rPr>
              <w:t>X</w:t>
            </w:r>
          </w:p>
        </w:tc>
      </w:tr>
      <w:tr w:rsidR="1B0FFDEC" w:rsidTr="61E46CEB" w14:paraId="5168DB5C">
        <w:trPr>
          <w:trHeight w:val="300"/>
        </w:trPr>
        <w:tc>
          <w:tcPr>
            <w:tcW w:w="510" w:type="dxa"/>
            <w:tcBorders>
              <w:left w:val="single" w:sz="6"/>
            </w:tcBorders>
            <w:tcMar>
              <w:left w:w="90" w:type="dxa"/>
              <w:right w:w="90" w:type="dxa"/>
            </w:tcMar>
            <w:vAlign w:val="top"/>
          </w:tcPr>
          <w:p w:rsidR="1B0FFDEC" w:rsidP="1B0FFDEC" w:rsidRDefault="1B0FFDEC" w14:paraId="2D19B234" w14:textId="15B94239">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9</w:t>
            </w:r>
          </w:p>
        </w:tc>
        <w:tc>
          <w:tcPr>
            <w:tcW w:w="7695" w:type="dxa"/>
            <w:tcMar>
              <w:left w:w="90" w:type="dxa"/>
              <w:right w:w="90" w:type="dxa"/>
            </w:tcMar>
            <w:vAlign w:val="top"/>
          </w:tcPr>
          <w:p w:rsidR="1B0FFDEC" w:rsidP="1B0FFDEC" w:rsidRDefault="1B0FFDEC" w14:paraId="0CFE496B" w14:textId="18B532F4">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Steve Davis</w:t>
            </w:r>
            <w:r w:rsidRPr="1B0FFDEC" w:rsidR="1B0FFDEC">
              <w:rPr>
                <w:rFonts w:ascii="Calibri" w:hAnsi="Calibri" w:eastAsia="Calibri" w:cs="Calibri"/>
                <w:b w:val="0"/>
                <w:bCs w:val="0"/>
                <w:i w:val="0"/>
                <w:iCs w:val="0"/>
                <w:sz w:val="24"/>
                <w:szCs w:val="24"/>
                <w:lang w:val="en-US"/>
              </w:rPr>
              <w:t xml:space="preserve"> – Department of Public Health</w:t>
            </w:r>
          </w:p>
        </w:tc>
        <w:tc>
          <w:tcPr>
            <w:tcW w:w="1125" w:type="dxa"/>
            <w:tcBorders>
              <w:right w:val="single" w:sz="6"/>
            </w:tcBorders>
            <w:tcMar>
              <w:left w:w="90" w:type="dxa"/>
              <w:right w:w="90" w:type="dxa"/>
            </w:tcMar>
            <w:vAlign w:val="top"/>
          </w:tcPr>
          <w:p w:rsidR="1B0FFDEC" w:rsidP="61E46CEB" w:rsidRDefault="1B0FFDEC" w14:paraId="58C4BEA3" w14:textId="5E92A4DB">
            <w:pPr>
              <w:jc w:val="center"/>
              <w:rPr>
                <w:rFonts w:ascii="Calibri" w:hAnsi="Calibri" w:eastAsia="Calibri" w:cs="Calibri"/>
                <w:b w:val="0"/>
                <w:bCs w:val="0"/>
                <w:i w:val="0"/>
                <w:iCs w:val="0"/>
                <w:strike w:val="1"/>
                <w:color w:val="auto"/>
                <w:sz w:val="24"/>
                <w:szCs w:val="24"/>
                <w:u w:val="none"/>
                <w:lang w:val="en-US"/>
              </w:rPr>
            </w:pPr>
            <w:r w:rsidRPr="61E46CEB" w:rsidR="1B0FFDEC">
              <w:rPr>
                <w:rFonts w:ascii="Calibri" w:hAnsi="Calibri" w:eastAsia="Calibri" w:cs="Calibri"/>
                <w:b w:val="0"/>
                <w:bCs w:val="0"/>
                <w:i w:val="0"/>
                <w:iCs w:val="0"/>
                <w:strike w:val="0"/>
                <w:dstrike w:val="0"/>
                <w:color w:val="auto"/>
                <w:sz w:val="24"/>
                <w:szCs w:val="24"/>
                <w:u w:val="none"/>
                <w:lang w:val="en-US"/>
              </w:rPr>
              <w:t>X</w:t>
            </w:r>
          </w:p>
        </w:tc>
      </w:tr>
      <w:tr w:rsidR="1B0FFDEC" w:rsidTr="61E46CEB" w14:paraId="7CEBF2B8">
        <w:trPr>
          <w:trHeight w:val="300"/>
        </w:trPr>
        <w:tc>
          <w:tcPr>
            <w:tcW w:w="510" w:type="dxa"/>
            <w:tcBorders>
              <w:left w:val="single" w:sz="6"/>
            </w:tcBorders>
            <w:tcMar>
              <w:left w:w="90" w:type="dxa"/>
              <w:right w:w="90" w:type="dxa"/>
            </w:tcMar>
            <w:vAlign w:val="top"/>
          </w:tcPr>
          <w:p w:rsidR="1B0FFDEC" w:rsidP="1B0FFDEC" w:rsidRDefault="1B0FFDEC" w14:paraId="6F1F55C6" w14:textId="37930AA0">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10</w:t>
            </w:r>
          </w:p>
        </w:tc>
        <w:tc>
          <w:tcPr>
            <w:tcW w:w="7695" w:type="dxa"/>
            <w:tcMar>
              <w:left w:w="90" w:type="dxa"/>
              <w:right w:w="90" w:type="dxa"/>
            </w:tcMar>
            <w:vAlign w:val="top"/>
          </w:tcPr>
          <w:p w:rsidR="1B0FFDEC" w:rsidP="1B0FFDEC" w:rsidRDefault="1B0FFDEC" w14:paraId="7455D2EE" w14:textId="5359402F">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Tara Gregorio</w:t>
            </w:r>
            <w:r w:rsidRPr="1B0FFDEC" w:rsidR="1B0FFDEC">
              <w:rPr>
                <w:rFonts w:ascii="Calibri" w:hAnsi="Calibri" w:eastAsia="Calibri" w:cs="Calibri"/>
                <w:b w:val="0"/>
                <w:bCs w:val="0"/>
                <w:i w:val="0"/>
                <w:iCs w:val="0"/>
                <w:sz w:val="24"/>
                <w:szCs w:val="24"/>
                <w:lang w:val="en-US"/>
              </w:rPr>
              <w:t xml:space="preserve"> – Massachusetts Senior Care Association, Inc.</w:t>
            </w:r>
          </w:p>
        </w:tc>
        <w:tc>
          <w:tcPr>
            <w:tcW w:w="1125" w:type="dxa"/>
            <w:tcBorders>
              <w:right w:val="single" w:sz="6"/>
            </w:tcBorders>
            <w:tcMar>
              <w:left w:w="90" w:type="dxa"/>
              <w:right w:w="90" w:type="dxa"/>
            </w:tcMar>
            <w:vAlign w:val="top"/>
          </w:tcPr>
          <w:p w:rsidR="1B0FFDEC" w:rsidP="61E46CEB" w:rsidRDefault="1B0FFDEC" w14:paraId="51593F91" w14:textId="0C3E4AD5">
            <w:pPr>
              <w:jc w:val="center"/>
              <w:rPr>
                <w:rFonts w:ascii="Calibri" w:hAnsi="Calibri" w:eastAsia="Calibri" w:cs="Calibri"/>
                <w:b w:val="0"/>
                <w:bCs w:val="0"/>
                <w:i w:val="0"/>
                <w:iCs w:val="0"/>
                <w:color w:val="auto"/>
                <w:sz w:val="24"/>
                <w:szCs w:val="24"/>
                <w:u w:val="none"/>
              </w:rPr>
            </w:pPr>
            <w:r w:rsidRPr="61E46CEB" w:rsidR="1B0FFDEC">
              <w:rPr>
                <w:rFonts w:ascii="Calibri" w:hAnsi="Calibri" w:eastAsia="Calibri" w:cs="Calibri"/>
                <w:b w:val="0"/>
                <w:bCs w:val="0"/>
                <w:i w:val="0"/>
                <w:iCs w:val="0"/>
                <w:color w:val="auto"/>
                <w:sz w:val="24"/>
                <w:szCs w:val="24"/>
                <w:u w:val="none"/>
                <w:lang w:val="en-US"/>
              </w:rPr>
              <w:t>X</w:t>
            </w:r>
          </w:p>
        </w:tc>
      </w:tr>
      <w:tr w:rsidR="1B0FFDEC" w:rsidTr="61E46CEB" w14:paraId="70BABCBA">
        <w:trPr>
          <w:trHeight w:val="300"/>
        </w:trPr>
        <w:tc>
          <w:tcPr>
            <w:tcW w:w="510" w:type="dxa"/>
            <w:tcBorders>
              <w:left w:val="single" w:sz="6"/>
            </w:tcBorders>
            <w:tcMar>
              <w:left w:w="90" w:type="dxa"/>
              <w:right w:w="90" w:type="dxa"/>
            </w:tcMar>
            <w:vAlign w:val="top"/>
          </w:tcPr>
          <w:p w:rsidR="1B0FFDEC" w:rsidP="1B0FFDEC" w:rsidRDefault="1B0FFDEC" w14:paraId="476731AB" w14:textId="667FFB46">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11</w:t>
            </w:r>
          </w:p>
        </w:tc>
        <w:tc>
          <w:tcPr>
            <w:tcW w:w="7695" w:type="dxa"/>
            <w:tcMar>
              <w:left w:w="90" w:type="dxa"/>
              <w:right w:w="90" w:type="dxa"/>
            </w:tcMar>
            <w:vAlign w:val="top"/>
          </w:tcPr>
          <w:p w:rsidR="1B0FFDEC" w:rsidP="61E46CEB" w:rsidRDefault="1B0FFDEC" w14:paraId="5FC687F8" w14:textId="55B62F64">
            <w:pPr>
              <w:rPr>
                <w:rFonts w:ascii="Calibri" w:hAnsi="Calibri" w:eastAsia="Calibri" w:cs="Calibri"/>
                <w:b w:val="0"/>
                <w:bCs w:val="0"/>
                <w:i w:val="0"/>
                <w:iCs w:val="0"/>
                <w:sz w:val="24"/>
                <w:szCs w:val="24"/>
              </w:rPr>
            </w:pPr>
            <w:r w:rsidRPr="61E46CEB" w:rsidR="1B0FFDEC">
              <w:rPr>
                <w:rFonts w:ascii="Calibri" w:hAnsi="Calibri" w:eastAsia="Calibri" w:cs="Calibri"/>
                <w:b w:val="1"/>
                <w:bCs w:val="1"/>
                <w:i w:val="0"/>
                <w:iCs w:val="0"/>
                <w:sz w:val="24"/>
                <w:szCs w:val="24"/>
                <w:lang w:val="en-US"/>
              </w:rPr>
              <w:t>Valerie Fri</w:t>
            </w:r>
            <w:r w:rsidRPr="61E46CEB" w:rsidR="6AF4E0E1">
              <w:rPr>
                <w:rFonts w:ascii="Calibri" w:hAnsi="Calibri" w:eastAsia="Calibri" w:cs="Calibri"/>
                <w:b w:val="1"/>
                <w:bCs w:val="1"/>
                <w:i w:val="0"/>
                <w:iCs w:val="0"/>
                <w:sz w:val="24"/>
                <w:szCs w:val="24"/>
                <w:lang w:val="en-US"/>
              </w:rPr>
              <w:t>e</w:t>
            </w:r>
            <w:r w:rsidRPr="61E46CEB" w:rsidR="1B0FFDEC">
              <w:rPr>
                <w:rFonts w:ascii="Calibri" w:hAnsi="Calibri" w:eastAsia="Calibri" w:cs="Calibri"/>
                <w:b w:val="1"/>
                <w:bCs w:val="1"/>
                <w:i w:val="0"/>
                <w:iCs w:val="0"/>
                <w:sz w:val="24"/>
                <w:szCs w:val="24"/>
                <w:lang w:val="en-US"/>
              </w:rPr>
              <w:t>s</w:t>
            </w:r>
            <w:r w:rsidRPr="61E46CEB" w:rsidR="1B0FFDEC">
              <w:rPr>
                <w:rFonts w:ascii="Calibri" w:hAnsi="Calibri" w:eastAsia="Calibri" w:cs="Calibri"/>
                <w:b w:val="0"/>
                <w:bCs w:val="0"/>
                <w:i w:val="0"/>
                <w:iCs w:val="0"/>
                <w:sz w:val="24"/>
                <w:szCs w:val="24"/>
                <w:lang w:val="en-US"/>
              </w:rPr>
              <w:t xml:space="preserve"> – Attorney General’s Office (AGO)</w:t>
            </w:r>
          </w:p>
        </w:tc>
        <w:tc>
          <w:tcPr>
            <w:tcW w:w="1125" w:type="dxa"/>
            <w:tcBorders>
              <w:right w:val="single" w:sz="6"/>
            </w:tcBorders>
            <w:tcMar>
              <w:left w:w="90" w:type="dxa"/>
              <w:right w:w="90" w:type="dxa"/>
            </w:tcMar>
            <w:vAlign w:val="top"/>
          </w:tcPr>
          <w:p w:rsidR="1B0FFDEC" w:rsidP="61E46CEB" w:rsidRDefault="1B0FFDEC" w14:paraId="0CDDE8C3" w14:textId="3AE10185">
            <w:pPr>
              <w:jc w:val="center"/>
              <w:rPr>
                <w:rFonts w:ascii="Calibri" w:hAnsi="Calibri" w:eastAsia="Calibri" w:cs="Calibri"/>
                <w:b w:val="0"/>
                <w:bCs w:val="0"/>
                <w:i w:val="0"/>
                <w:iCs w:val="0"/>
                <w:color w:val="auto"/>
                <w:sz w:val="24"/>
                <w:szCs w:val="24"/>
                <w:u w:val="none"/>
              </w:rPr>
            </w:pPr>
            <w:r w:rsidRPr="61E46CEB" w:rsidR="1B0FFDEC">
              <w:rPr>
                <w:rFonts w:ascii="Calibri" w:hAnsi="Calibri" w:eastAsia="Calibri" w:cs="Calibri"/>
                <w:b w:val="0"/>
                <w:bCs w:val="0"/>
                <w:i w:val="0"/>
                <w:iCs w:val="0"/>
                <w:color w:val="auto"/>
                <w:sz w:val="24"/>
                <w:szCs w:val="24"/>
                <w:u w:val="none"/>
                <w:lang w:val="en-US"/>
              </w:rPr>
              <w:t>X</w:t>
            </w:r>
          </w:p>
        </w:tc>
      </w:tr>
      <w:tr w:rsidR="1B0FFDEC" w:rsidTr="61E46CEB" w14:paraId="334B5A7E">
        <w:trPr>
          <w:trHeight w:val="300"/>
        </w:trPr>
        <w:tc>
          <w:tcPr>
            <w:tcW w:w="510" w:type="dxa"/>
            <w:tcBorders>
              <w:left w:val="single" w:sz="6"/>
            </w:tcBorders>
            <w:tcMar>
              <w:left w:w="90" w:type="dxa"/>
              <w:right w:w="90" w:type="dxa"/>
            </w:tcMar>
            <w:vAlign w:val="top"/>
          </w:tcPr>
          <w:p w:rsidR="1B0FFDEC" w:rsidP="1B0FFDEC" w:rsidRDefault="1B0FFDEC" w14:paraId="72E6B9E4" w14:textId="3B69C153">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12</w:t>
            </w:r>
          </w:p>
        </w:tc>
        <w:tc>
          <w:tcPr>
            <w:tcW w:w="7695" w:type="dxa"/>
            <w:tcMar>
              <w:left w:w="90" w:type="dxa"/>
              <w:right w:w="90" w:type="dxa"/>
            </w:tcMar>
            <w:vAlign w:val="top"/>
          </w:tcPr>
          <w:p w:rsidR="1B0FFDEC" w:rsidP="1B0FFDEC" w:rsidRDefault="1B0FFDEC" w14:paraId="4BD0C64D" w14:textId="5FB9646C">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Henry DeLima</w:t>
            </w:r>
            <w:r w:rsidRPr="1B0FFDEC" w:rsidR="1B0FFDEC">
              <w:rPr>
                <w:rFonts w:ascii="Calibri" w:hAnsi="Calibri" w:eastAsia="Calibri" w:cs="Calibri"/>
                <w:b w:val="0"/>
                <w:bCs w:val="0"/>
                <w:i w:val="0"/>
                <w:iCs w:val="0"/>
                <w:sz w:val="24"/>
                <w:szCs w:val="24"/>
                <w:lang w:val="en-US"/>
              </w:rPr>
              <w:t xml:space="preserve"> – 1199 SEIU Massachusetts </w:t>
            </w:r>
          </w:p>
        </w:tc>
        <w:tc>
          <w:tcPr>
            <w:tcW w:w="1125" w:type="dxa"/>
            <w:tcBorders>
              <w:right w:val="single" w:sz="6"/>
            </w:tcBorders>
            <w:tcMar>
              <w:left w:w="90" w:type="dxa"/>
              <w:right w:w="90" w:type="dxa"/>
            </w:tcMar>
            <w:vAlign w:val="top"/>
          </w:tcPr>
          <w:p w:rsidR="1B0FFDEC" w:rsidP="61E46CEB" w:rsidRDefault="1B0FFDEC" w14:paraId="4D1C3F33" w14:textId="3A02D77F">
            <w:pPr>
              <w:jc w:val="center"/>
              <w:rPr>
                <w:rFonts w:ascii="Calibri" w:hAnsi="Calibri" w:eastAsia="Calibri" w:cs="Calibri"/>
                <w:b w:val="0"/>
                <w:bCs w:val="0"/>
                <w:i w:val="0"/>
                <w:iCs w:val="0"/>
                <w:color w:val="auto"/>
                <w:sz w:val="24"/>
                <w:szCs w:val="24"/>
                <w:u w:val="none"/>
              </w:rPr>
            </w:pPr>
            <w:r w:rsidRPr="61E46CEB" w:rsidR="1B0FFDEC">
              <w:rPr>
                <w:rFonts w:ascii="Calibri" w:hAnsi="Calibri" w:eastAsia="Calibri" w:cs="Calibri"/>
                <w:b w:val="0"/>
                <w:bCs w:val="0"/>
                <w:i w:val="0"/>
                <w:iCs w:val="0"/>
                <w:color w:val="auto"/>
                <w:sz w:val="24"/>
                <w:szCs w:val="24"/>
                <w:u w:val="none"/>
                <w:lang w:val="en-US"/>
              </w:rPr>
              <w:t>X</w:t>
            </w:r>
          </w:p>
        </w:tc>
      </w:tr>
      <w:tr w:rsidR="1B0FFDEC" w:rsidTr="61E46CEB" w14:paraId="150B91AE">
        <w:trPr>
          <w:trHeight w:val="300"/>
        </w:trPr>
        <w:tc>
          <w:tcPr>
            <w:tcW w:w="510" w:type="dxa"/>
            <w:tcBorders>
              <w:left w:val="single" w:sz="6"/>
            </w:tcBorders>
            <w:tcMar>
              <w:left w:w="90" w:type="dxa"/>
              <w:right w:w="90" w:type="dxa"/>
            </w:tcMar>
            <w:vAlign w:val="top"/>
          </w:tcPr>
          <w:p w:rsidR="1B0FFDEC" w:rsidP="1B0FFDEC" w:rsidRDefault="1B0FFDEC" w14:paraId="4B997CBC" w14:textId="22A2D6B6">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14</w:t>
            </w:r>
          </w:p>
        </w:tc>
        <w:tc>
          <w:tcPr>
            <w:tcW w:w="7695" w:type="dxa"/>
            <w:tcMar>
              <w:left w:w="90" w:type="dxa"/>
              <w:right w:w="90" w:type="dxa"/>
            </w:tcMar>
            <w:vAlign w:val="top"/>
          </w:tcPr>
          <w:p w:rsidR="1B0FFDEC" w:rsidP="1B0FFDEC" w:rsidRDefault="1B0FFDEC" w14:paraId="408122B9" w14:textId="603AA715">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 xml:space="preserve">John Ford - </w:t>
            </w:r>
            <w:r w:rsidRPr="1B0FFDEC" w:rsidR="1B0FFDEC">
              <w:rPr>
                <w:rFonts w:ascii="Calibri" w:hAnsi="Calibri" w:eastAsia="Calibri" w:cs="Calibri"/>
                <w:b w:val="0"/>
                <w:bCs w:val="0"/>
                <w:i w:val="0"/>
                <w:iCs w:val="0"/>
                <w:caps w:val="0"/>
                <w:smallCaps w:val="0"/>
                <w:sz w:val="24"/>
                <w:szCs w:val="24"/>
                <w:lang w:val="en-US"/>
              </w:rPr>
              <w:t>Massachusetts Chapter of the National Academy of Elder Law Attorneys (MassNAELA)</w:t>
            </w:r>
          </w:p>
        </w:tc>
        <w:tc>
          <w:tcPr>
            <w:tcW w:w="1125" w:type="dxa"/>
            <w:tcBorders>
              <w:right w:val="single" w:sz="6"/>
            </w:tcBorders>
            <w:tcMar>
              <w:left w:w="90" w:type="dxa"/>
              <w:right w:w="90" w:type="dxa"/>
            </w:tcMar>
            <w:vAlign w:val="top"/>
          </w:tcPr>
          <w:p w:rsidR="1B0FFDEC" w:rsidP="61E46CEB" w:rsidRDefault="1B0FFDEC" w14:paraId="4C75BBED" w14:textId="6B91C3AB">
            <w:pPr>
              <w:jc w:val="center"/>
              <w:rPr>
                <w:rFonts w:ascii="Calibri" w:hAnsi="Calibri" w:eastAsia="Calibri" w:cs="Calibri"/>
                <w:b w:val="0"/>
                <w:bCs w:val="0"/>
                <w:i w:val="0"/>
                <w:iCs w:val="0"/>
                <w:color w:val="auto"/>
                <w:sz w:val="24"/>
                <w:szCs w:val="24"/>
                <w:u w:val="none"/>
                <w:lang w:val="en-US"/>
              </w:rPr>
            </w:pPr>
            <w:r w:rsidRPr="61E46CEB" w:rsidR="321B6CFF">
              <w:rPr>
                <w:rFonts w:ascii="Calibri" w:hAnsi="Calibri" w:eastAsia="Calibri" w:cs="Calibri"/>
                <w:b w:val="0"/>
                <w:bCs w:val="0"/>
                <w:i w:val="0"/>
                <w:iCs w:val="0"/>
                <w:color w:val="auto"/>
                <w:sz w:val="24"/>
                <w:szCs w:val="24"/>
                <w:u w:val="none"/>
                <w:lang w:val="en-US"/>
              </w:rPr>
              <w:t>X</w:t>
            </w:r>
          </w:p>
        </w:tc>
      </w:tr>
      <w:tr w:rsidR="1B0FFDEC" w:rsidTr="61E46CEB" w14:paraId="70CDF3AD">
        <w:trPr>
          <w:trHeight w:val="300"/>
        </w:trPr>
        <w:tc>
          <w:tcPr>
            <w:tcW w:w="510" w:type="dxa"/>
            <w:tcBorders>
              <w:left w:val="single" w:sz="6"/>
            </w:tcBorders>
            <w:tcMar>
              <w:left w:w="90" w:type="dxa"/>
              <w:right w:w="90" w:type="dxa"/>
            </w:tcMar>
            <w:vAlign w:val="top"/>
          </w:tcPr>
          <w:p w:rsidR="1B0FFDEC" w:rsidP="1B0FFDEC" w:rsidRDefault="1B0FFDEC" w14:paraId="298275CD" w14:textId="40278F3D">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15</w:t>
            </w:r>
          </w:p>
        </w:tc>
        <w:tc>
          <w:tcPr>
            <w:tcW w:w="7695" w:type="dxa"/>
            <w:tcMar>
              <w:left w:w="90" w:type="dxa"/>
              <w:right w:w="90" w:type="dxa"/>
            </w:tcMar>
            <w:vAlign w:val="top"/>
          </w:tcPr>
          <w:p w:rsidR="1B0FFDEC" w:rsidP="1B0FFDEC" w:rsidRDefault="1B0FFDEC" w14:paraId="13522436" w14:textId="4221D6B4">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caps w:val="0"/>
                <w:smallCaps w:val="0"/>
                <w:sz w:val="24"/>
                <w:szCs w:val="24"/>
                <w:lang w:val="en-US"/>
              </w:rPr>
              <w:t>Dave VanArsdale</w:t>
            </w:r>
            <w:r w:rsidRPr="1B0FFDEC" w:rsidR="1B0FFDEC">
              <w:rPr>
                <w:rFonts w:ascii="Calibri" w:hAnsi="Calibri" w:eastAsia="Calibri" w:cs="Calibri"/>
                <w:b w:val="0"/>
                <w:bCs w:val="0"/>
                <w:i w:val="0"/>
                <w:iCs w:val="0"/>
                <w:caps w:val="0"/>
                <w:smallCaps w:val="0"/>
                <w:sz w:val="24"/>
                <w:szCs w:val="24"/>
                <w:lang w:val="en-US"/>
              </w:rPr>
              <w:t xml:space="preserve"> – CCRC Resident</w:t>
            </w:r>
          </w:p>
        </w:tc>
        <w:tc>
          <w:tcPr>
            <w:tcW w:w="1125" w:type="dxa"/>
            <w:tcBorders>
              <w:right w:val="single" w:sz="6"/>
            </w:tcBorders>
            <w:tcMar>
              <w:left w:w="90" w:type="dxa"/>
              <w:right w:w="90" w:type="dxa"/>
            </w:tcMar>
            <w:vAlign w:val="top"/>
          </w:tcPr>
          <w:p w:rsidR="1B0FFDEC" w:rsidP="61E46CEB" w:rsidRDefault="1B0FFDEC" w14:paraId="7C06725A" w14:textId="4A1AF12F">
            <w:pPr>
              <w:jc w:val="center"/>
              <w:rPr>
                <w:rFonts w:ascii="Calibri" w:hAnsi="Calibri" w:eastAsia="Calibri" w:cs="Calibri"/>
                <w:b w:val="0"/>
                <w:bCs w:val="0"/>
                <w:i w:val="0"/>
                <w:iCs w:val="0"/>
                <w:strike w:val="1"/>
                <w:color w:val="auto"/>
                <w:sz w:val="24"/>
                <w:szCs w:val="24"/>
                <w:u w:val="none"/>
                <w:lang w:val="en-US"/>
              </w:rPr>
            </w:pPr>
            <w:r w:rsidRPr="61E46CEB" w:rsidR="1B0FFDEC">
              <w:rPr>
                <w:rFonts w:ascii="Calibri" w:hAnsi="Calibri" w:eastAsia="Calibri" w:cs="Calibri"/>
                <w:b w:val="0"/>
                <w:bCs w:val="0"/>
                <w:i w:val="0"/>
                <w:iCs w:val="0"/>
                <w:strike w:val="0"/>
                <w:dstrike w:val="0"/>
                <w:color w:val="auto"/>
                <w:sz w:val="24"/>
                <w:szCs w:val="24"/>
                <w:u w:val="none"/>
                <w:lang w:val="en-US"/>
              </w:rPr>
              <w:t>X</w:t>
            </w:r>
          </w:p>
        </w:tc>
      </w:tr>
      <w:tr w:rsidR="1B0FFDEC" w:rsidTr="61E46CEB" w14:paraId="3D694CB1">
        <w:trPr>
          <w:trHeight w:val="300"/>
        </w:trPr>
        <w:tc>
          <w:tcPr>
            <w:tcW w:w="510" w:type="dxa"/>
            <w:tcBorders>
              <w:left w:val="single" w:sz="6"/>
              <w:bottom w:val="single" w:sz="6"/>
            </w:tcBorders>
            <w:tcMar>
              <w:left w:w="90" w:type="dxa"/>
              <w:right w:w="90" w:type="dxa"/>
            </w:tcMar>
            <w:vAlign w:val="top"/>
          </w:tcPr>
          <w:p w:rsidR="1B0FFDEC" w:rsidP="1B0FFDEC" w:rsidRDefault="1B0FFDEC" w14:paraId="52965E4D" w14:textId="301DBE73">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sz w:val="24"/>
                <w:szCs w:val="24"/>
                <w:lang w:val="en-US"/>
              </w:rPr>
              <w:t>16</w:t>
            </w:r>
          </w:p>
        </w:tc>
        <w:tc>
          <w:tcPr>
            <w:tcW w:w="7695" w:type="dxa"/>
            <w:tcBorders>
              <w:bottom w:val="single" w:sz="6"/>
            </w:tcBorders>
            <w:tcMar>
              <w:left w:w="90" w:type="dxa"/>
              <w:right w:w="90" w:type="dxa"/>
            </w:tcMar>
            <w:vAlign w:val="top"/>
          </w:tcPr>
          <w:p w:rsidR="1B0FFDEC" w:rsidP="1B0FFDEC" w:rsidRDefault="1B0FFDEC" w14:paraId="55C21FBD" w14:textId="6B5724A7">
            <w:pPr>
              <w:rPr>
                <w:rFonts w:ascii="Calibri" w:hAnsi="Calibri" w:eastAsia="Calibri" w:cs="Calibri"/>
                <w:b w:val="0"/>
                <w:bCs w:val="0"/>
                <w:i w:val="0"/>
                <w:iCs w:val="0"/>
                <w:sz w:val="24"/>
                <w:szCs w:val="24"/>
              </w:rPr>
            </w:pPr>
            <w:r w:rsidRPr="1B0FFDEC" w:rsidR="1B0FFDEC">
              <w:rPr>
                <w:rFonts w:ascii="Calibri" w:hAnsi="Calibri" w:eastAsia="Calibri" w:cs="Calibri"/>
                <w:b w:val="1"/>
                <w:bCs w:val="1"/>
                <w:i w:val="0"/>
                <w:iCs w:val="0"/>
                <w:caps w:val="0"/>
                <w:smallCaps w:val="0"/>
                <w:sz w:val="24"/>
                <w:szCs w:val="24"/>
                <w:lang w:val="en-US"/>
              </w:rPr>
              <w:t>Christine (Chris) Griffin</w:t>
            </w:r>
            <w:r w:rsidRPr="1B0FFDEC" w:rsidR="1B0FFDEC">
              <w:rPr>
                <w:rFonts w:ascii="Calibri" w:hAnsi="Calibri" w:eastAsia="Calibri" w:cs="Calibri"/>
                <w:b w:val="0"/>
                <w:bCs w:val="0"/>
                <w:i w:val="0"/>
                <w:iCs w:val="0"/>
                <w:caps w:val="0"/>
                <w:smallCaps w:val="0"/>
                <w:sz w:val="24"/>
                <w:szCs w:val="24"/>
                <w:lang w:val="en-US"/>
              </w:rPr>
              <w:t xml:space="preserve"> – CCRC Resident</w:t>
            </w:r>
          </w:p>
        </w:tc>
        <w:tc>
          <w:tcPr>
            <w:tcW w:w="1125" w:type="dxa"/>
            <w:tcBorders>
              <w:bottom w:val="single" w:sz="6"/>
              <w:right w:val="single" w:sz="6"/>
            </w:tcBorders>
            <w:tcMar>
              <w:left w:w="90" w:type="dxa"/>
              <w:right w:w="90" w:type="dxa"/>
            </w:tcMar>
            <w:vAlign w:val="top"/>
          </w:tcPr>
          <w:p w:rsidR="1B0FFDEC" w:rsidP="61E46CEB" w:rsidRDefault="1B0FFDEC" w14:paraId="4766F375" w14:textId="7F615EF8">
            <w:pPr>
              <w:jc w:val="center"/>
              <w:rPr>
                <w:rFonts w:ascii="Calibri" w:hAnsi="Calibri" w:eastAsia="Calibri" w:cs="Calibri"/>
                <w:b w:val="0"/>
                <w:bCs w:val="0"/>
                <w:i w:val="0"/>
                <w:iCs w:val="0"/>
                <w:strike w:val="1"/>
                <w:color w:val="auto"/>
                <w:sz w:val="24"/>
                <w:szCs w:val="24"/>
                <w:u w:val="none"/>
                <w:lang w:val="en-US"/>
              </w:rPr>
            </w:pPr>
            <w:r w:rsidRPr="61E46CEB" w:rsidR="1B0FFDEC">
              <w:rPr>
                <w:rFonts w:ascii="Calibri" w:hAnsi="Calibri" w:eastAsia="Calibri" w:cs="Calibri"/>
                <w:b w:val="0"/>
                <w:bCs w:val="0"/>
                <w:i w:val="0"/>
                <w:iCs w:val="0"/>
                <w:strike w:val="0"/>
                <w:dstrike w:val="0"/>
                <w:color w:val="auto"/>
                <w:sz w:val="24"/>
                <w:szCs w:val="24"/>
                <w:u w:val="none"/>
                <w:lang w:val="en-US"/>
              </w:rPr>
              <w:t>X</w:t>
            </w:r>
          </w:p>
        </w:tc>
      </w:tr>
    </w:tbl>
    <w:p w:rsidR="1B0FFDEC" w:rsidP="1B0FFDEC" w:rsidRDefault="1B0FFDEC" w14:paraId="7C4681CD" w14:textId="22500C90">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77AF8FAE" w:rsidP="61E46CEB" w:rsidRDefault="77AF8FAE" w14:paraId="0A2CB17C" w14:textId="7C125C05">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1E46CEB" w:rsidR="77AF8FAE">
        <w:rPr>
          <w:rFonts w:ascii="Calibri" w:hAnsi="Calibri" w:eastAsia="Calibri" w:cs="Calibri"/>
          <w:b w:val="1"/>
          <w:bCs w:val="1"/>
          <w:i w:val="0"/>
          <w:iCs w:val="0"/>
          <w:caps w:val="0"/>
          <w:smallCaps w:val="0"/>
          <w:noProof w:val="0"/>
          <w:color w:val="000000" w:themeColor="text1" w:themeTint="FF" w:themeShade="FF"/>
          <w:sz w:val="24"/>
          <w:szCs w:val="24"/>
          <w:lang w:val="en-US"/>
        </w:rPr>
        <w:t>Proceedings</w:t>
      </w:r>
      <w:r w:rsidRPr="61E46CEB" w:rsidR="77AF8FA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E46CEB" w:rsidR="77AF8FA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1B0FFDEC" w:rsidP="61E46CEB" w:rsidRDefault="1B0FFDEC" w14:paraId="6EEAA8F2" w14:textId="192DAE59">
      <w:pPr>
        <w:pStyle w:val="Normal"/>
        <w:rPr>
          <w:rFonts w:ascii="Calibri" w:hAnsi="Calibri" w:eastAsia="Calibri" w:cs="Calibri"/>
          <w:b w:val="1"/>
          <w:bCs w:val="1"/>
          <w:i w:val="0"/>
          <w:iCs w:val="0"/>
          <w:caps w:val="0"/>
          <w:smallCaps w:val="0"/>
          <w:noProof w:val="0"/>
          <w:color w:val="000000" w:themeColor="text1" w:themeTint="FF" w:themeShade="FF"/>
          <w:sz w:val="24"/>
          <w:szCs w:val="24"/>
          <w:lang w:val="en-US"/>
        </w:rPr>
      </w:pPr>
    </w:p>
    <w:p w:rsidR="77AF8FAE" w:rsidP="61E46CEB" w:rsidRDefault="77AF8FAE" w14:paraId="44EFE4B8" w14:textId="16093941">
      <w:pPr>
        <w:rPr>
          <w:rFonts w:ascii="Calibri" w:hAnsi="Calibri" w:eastAsia="Calibri" w:cs="Calibri"/>
          <w:noProof w:val="0"/>
          <w:sz w:val="24"/>
          <w:szCs w:val="24"/>
          <w:lang w:val="en-US"/>
        </w:rPr>
      </w:pPr>
      <w:r w:rsidRPr="61E46CEB" w:rsidR="77AF8FA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Representative Tom Stanley and Senator Patricia </w:t>
      </w:r>
      <w:r w:rsidRPr="61E46CEB" w:rsidR="77AF8FAE">
        <w:rPr>
          <w:rFonts w:ascii="Calibri" w:hAnsi="Calibri" w:eastAsia="Calibri" w:cs="Calibri"/>
          <w:b w:val="0"/>
          <w:bCs w:val="0"/>
          <w:i w:val="0"/>
          <w:iCs w:val="0"/>
          <w:caps w:val="0"/>
          <w:smallCaps w:val="0"/>
          <w:noProof w:val="0"/>
          <w:color w:val="000000" w:themeColor="text1" w:themeTint="FF" w:themeShade="FF"/>
          <w:sz w:val="24"/>
          <w:szCs w:val="24"/>
          <w:lang w:val="en-US"/>
        </w:rPr>
        <w:t>Jehlen</w:t>
      </w:r>
      <w:r w:rsidRPr="61E46CEB" w:rsidR="77AF8FAE">
        <w:rPr>
          <w:rFonts w:ascii="Calibri" w:hAnsi="Calibri" w:eastAsia="Calibri" w:cs="Calibri"/>
          <w:b w:val="0"/>
          <w:bCs w:val="0"/>
          <w:i w:val="0"/>
          <w:iCs w:val="0"/>
          <w:caps w:val="0"/>
          <w:smallCaps w:val="0"/>
          <w:noProof w:val="0"/>
          <w:color w:val="000000" w:themeColor="text1" w:themeTint="FF" w:themeShade="FF"/>
          <w:sz w:val="24"/>
          <w:szCs w:val="24"/>
          <w:lang w:val="en-US"/>
        </w:rPr>
        <w:t>, Chairs of the Special Commission on Continuing Care Retirement Communities, opened the meeting at approximately 10:00 AM. The Chairs welcomed the members of the Commission and thanked those tuning in to watch the meeting</w:t>
      </w:r>
      <w:r w:rsidRPr="61E46CEB" w:rsidR="5B2587D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6C6FF9F5" w:rsidP="75C5AA4B" w:rsidRDefault="6C6FF9F5" w14:paraId="1870F135" w14:textId="586CC678">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1E46CEB" w:rsidR="6C6FF9F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Siobhan Coyle, Stephen Davis, and Jennifer L’Heureux gave presentations on the current statutory landscape and regulations for Continuing Care Retirement Communities. </w:t>
      </w:r>
    </w:p>
    <w:p w:rsidR="53335F3B" w:rsidP="61E46CEB" w:rsidRDefault="53335F3B" w14:paraId="36F1093A" w14:textId="6875209F">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61E46CEB" w:rsidR="53335F3B">
        <w:rPr>
          <w:rFonts w:ascii="Calibri" w:hAnsi="Calibri" w:eastAsia="Calibri" w:cs="Calibri"/>
          <w:b w:val="0"/>
          <w:bCs w:val="0"/>
          <w:i w:val="0"/>
          <w:iCs w:val="0"/>
          <w:caps w:val="0"/>
          <w:smallCaps w:val="0"/>
          <w:noProof w:val="0"/>
          <w:color w:val="000000" w:themeColor="text1" w:themeTint="FF" w:themeShade="FF"/>
          <w:sz w:val="24"/>
          <w:szCs w:val="24"/>
          <w:lang w:val="en-US"/>
        </w:rPr>
        <w:t>Siobhan Coyle highlighted in her presentation that ALR regulations do not apply to CCRCs. If assisted living units at CCRCs are independent, then they will be re</w:t>
      </w:r>
      <w:r w:rsidRPr="61E46CEB" w:rsidR="69D638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gulated by the Executive Office of Aging and Independence (AGE).  CCRCs </w:t>
      </w:r>
      <w:r w:rsidRPr="61E46CEB" w:rsidR="69D638D2">
        <w:rPr>
          <w:rFonts w:ascii="Calibri" w:hAnsi="Calibri" w:eastAsia="Calibri" w:cs="Calibri"/>
          <w:b w:val="0"/>
          <w:bCs w:val="0"/>
          <w:i w:val="0"/>
          <w:iCs w:val="0"/>
          <w:caps w:val="0"/>
          <w:smallCaps w:val="0"/>
          <w:noProof w:val="0"/>
          <w:color w:val="000000" w:themeColor="text1" w:themeTint="FF" w:themeShade="FF"/>
          <w:sz w:val="24"/>
          <w:szCs w:val="24"/>
          <w:lang w:val="en-US"/>
        </w:rPr>
        <w:t>are also required to</w:t>
      </w:r>
      <w:r w:rsidRPr="61E46CEB" w:rsidR="69D638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E46CEB" w:rsidR="69D638D2">
        <w:rPr>
          <w:rFonts w:ascii="Calibri" w:hAnsi="Calibri" w:eastAsia="Calibri" w:cs="Calibri"/>
          <w:b w:val="0"/>
          <w:bCs w:val="0"/>
          <w:i w:val="0"/>
          <w:iCs w:val="0"/>
          <w:caps w:val="0"/>
          <w:smallCaps w:val="0"/>
          <w:noProof w:val="0"/>
          <w:color w:val="000000" w:themeColor="text1" w:themeTint="FF" w:themeShade="FF"/>
          <w:sz w:val="24"/>
          <w:szCs w:val="24"/>
          <w:lang w:val="en-US"/>
        </w:rPr>
        <w:t>submit</w:t>
      </w:r>
      <w:r w:rsidRPr="61E46CEB" w:rsidR="69D638D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certain documents to</w:t>
      </w:r>
      <w:r w:rsidRPr="61E46CEB" w:rsidR="609E9DF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AGE that will be made public. Siobhan Coyle also highlighted that the community care ombudsman program is available to CCRC residents</w:t>
      </w:r>
    </w:p>
    <w:p w:rsidR="6C6FF9F5" w:rsidP="61E46CEB" w:rsidRDefault="6C6FF9F5" w14:paraId="3F79D669" w14:textId="1B5874A3">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61E46CEB" w:rsidR="6C6FF9F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Christine Griffin asked how many CCRCs have a skilled nursing unit. Mr. Davis answered that at least 16 CCRCs have a skilled nursing unit, but that he will get the exact number for the commission later. </w:t>
      </w:r>
    </w:p>
    <w:p w:rsidR="6C6FF9F5" w:rsidP="61E46CEB" w:rsidRDefault="6C6FF9F5" w14:paraId="42F9F4F5" w14:textId="2D6321C4">
      <w:pPr>
        <w:spacing w:before="0" w:beforeAutospacing="off" w:after="0" w:afterAutospacing="off"/>
        <w:rPr>
          <w:rFonts w:ascii="Calibri" w:hAnsi="Calibri" w:eastAsia="Calibri" w:cs="Calibri"/>
          <w:noProof w:val="0"/>
          <w:sz w:val="24"/>
          <w:szCs w:val="24"/>
          <w:lang w:val="en-US"/>
        </w:rPr>
      </w:pPr>
      <w:r w:rsidRPr="61E46CEB" w:rsidR="7B0E755C">
        <w:rPr>
          <w:rFonts w:ascii="Calibri" w:hAnsi="Calibri" w:eastAsia="Calibri" w:cs="Calibri"/>
          <w:noProof w:val="0"/>
          <w:sz w:val="24"/>
          <w:szCs w:val="24"/>
          <w:lang w:val="en-US"/>
        </w:rPr>
        <w:t>Dave VanArsdale asked about the difference between “routine inspections” and “complaint ins</w:t>
      </w:r>
      <w:r w:rsidRPr="61E46CEB" w:rsidR="2BE111C2">
        <w:rPr>
          <w:rFonts w:ascii="Calibri" w:hAnsi="Calibri" w:eastAsia="Calibri" w:cs="Calibri"/>
          <w:noProof w:val="0"/>
          <w:sz w:val="24"/>
          <w:szCs w:val="24"/>
          <w:lang w:val="en-US"/>
        </w:rPr>
        <w:t>pections</w:t>
      </w:r>
      <w:r w:rsidRPr="61E46CEB" w:rsidR="2BE111C2">
        <w:rPr>
          <w:rFonts w:ascii="Calibri" w:hAnsi="Calibri" w:eastAsia="Calibri" w:cs="Calibri"/>
          <w:noProof w:val="0"/>
          <w:sz w:val="24"/>
          <w:szCs w:val="24"/>
          <w:lang w:val="en-US"/>
        </w:rPr>
        <w:t>”.</w:t>
      </w:r>
      <w:r w:rsidRPr="61E46CEB" w:rsidR="2BE111C2">
        <w:rPr>
          <w:rFonts w:ascii="Calibri" w:hAnsi="Calibri" w:eastAsia="Calibri" w:cs="Calibri"/>
          <w:noProof w:val="0"/>
          <w:sz w:val="24"/>
          <w:szCs w:val="24"/>
          <w:lang w:val="en-US"/>
        </w:rPr>
        <w:t xml:space="preserve"> </w:t>
      </w:r>
      <w:r w:rsidRPr="61E46CEB" w:rsidR="6C6FF9F5">
        <w:rPr>
          <w:rFonts w:ascii="Calibri" w:hAnsi="Calibri" w:eastAsia="Calibri" w:cs="Calibri"/>
          <w:noProof w:val="0"/>
          <w:sz w:val="24"/>
          <w:szCs w:val="24"/>
          <w:lang w:val="en-US"/>
        </w:rPr>
        <w:t xml:space="preserve">Mr. Davis clarified that </w:t>
      </w:r>
      <w:r w:rsidRPr="61E46CEB" w:rsidR="5B2587D5">
        <w:rPr>
          <w:rFonts w:ascii="Calibri" w:hAnsi="Calibri" w:eastAsia="Calibri" w:cs="Calibri"/>
          <w:noProof w:val="0"/>
          <w:sz w:val="24"/>
          <w:szCs w:val="24"/>
          <w:lang w:val="en-US"/>
        </w:rPr>
        <w:t>routine inspection</w:t>
      </w:r>
      <w:r w:rsidRPr="61E46CEB" w:rsidR="46A10A16">
        <w:rPr>
          <w:rFonts w:ascii="Calibri" w:hAnsi="Calibri" w:eastAsia="Calibri" w:cs="Calibri"/>
          <w:noProof w:val="0"/>
          <w:sz w:val="24"/>
          <w:szCs w:val="24"/>
          <w:lang w:val="en-US"/>
        </w:rPr>
        <w:t>s</w:t>
      </w:r>
      <w:r w:rsidRPr="61E46CEB" w:rsidR="5B2587D5">
        <w:rPr>
          <w:rFonts w:ascii="Calibri" w:hAnsi="Calibri" w:eastAsia="Calibri" w:cs="Calibri"/>
          <w:noProof w:val="0"/>
          <w:sz w:val="24"/>
          <w:szCs w:val="24"/>
          <w:lang w:val="en-US"/>
        </w:rPr>
        <w:t xml:space="preserve"> are required by CMS </w:t>
      </w:r>
      <w:r w:rsidRPr="61E46CEB" w:rsidR="5E517822">
        <w:rPr>
          <w:rFonts w:ascii="Calibri" w:hAnsi="Calibri" w:eastAsia="Calibri" w:cs="Calibri"/>
          <w:noProof w:val="0"/>
          <w:sz w:val="24"/>
          <w:szCs w:val="24"/>
          <w:lang w:val="en-US"/>
        </w:rPr>
        <w:t>and conducted once every 9-15 months. These inspections cover everything</w:t>
      </w:r>
      <w:r w:rsidRPr="61E46CEB" w:rsidR="338E03EE">
        <w:rPr>
          <w:rFonts w:ascii="Calibri" w:hAnsi="Calibri" w:eastAsia="Calibri" w:cs="Calibri"/>
          <w:noProof w:val="0"/>
          <w:sz w:val="24"/>
          <w:szCs w:val="24"/>
          <w:lang w:val="en-US"/>
        </w:rPr>
        <w:t xml:space="preserve"> and feature a team of 3-5 surveyors who</w:t>
      </w:r>
      <w:r w:rsidRPr="61E46CEB" w:rsidR="5E517822">
        <w:rPr>
          <w:rFonts w:ascii="Calibri" w:hAnsi="Calibri" w:eastAsia="Calibri" w:cs="Calibri"/>
          <w:noProof w:val="0"/>
          <w:sz w:val="24"/>
          <w:szCs w:val="24"/>
          <w:lang w:val="en-US"/>
        </w:rPr>
        <w:t xml:space="preserve"> </w:t>
      </w:r>
      <w:r w:rsidRPr="61E46CEB" w:rsidR="693575B3">
        <w:rPr>
          <w:rFonts w:ascii="Calibri" w:hAnsi="Calibri" w:eastAsia="Calibri" w:cs="Calibri"/>
          <w:noProof w:val="0"/>
          <w:sz w:val="24"/>
          <w:szCs w:val="24"/>
          <w:lang w:val="en-US"/>
        </w:rPr>
        <w:t>conduct a full assessment</w:t>
      </w:r>
      <w:r w:rsidRPr="61E46CEB" w:rsidR="5B2587D5">
        <w:rPr>
          <w:rFonts w:ascii="Calibri" w:hAnsi="Calibri" w:eastAsia="Calibri" w:cs="Calibri"/>
          <w:noProof w:val="0"/>
          <w:sz w:val="24"/>
          <w:szCs w:val="24"/>
          <w:lang w:val="en-US"/>
        </w:rPr>
        <w:t xml:space="preserve"> of the regulatory environment. A complaint </w:t>
      </w:r>
      <w:r w:rsidRPr="61E46CEB" w:rsidR="23A0D434">
        <w:rPr>
          <w:rFonts w:ascii="Calibri" w:hAnsi="Calibri" w:eastAsia="Calibri" w:cs="Calibri"/>
          <w:noProof w:val="0"/>
          <w:sz w:val="24"/>
          <w:szCs w:val="24"/>
          <w:lang w:val="en-US"/>
        </w:rPr>
        <w:t xml:space="preserve">inspection </w:t>
      </w:r>
      <w:r w:rsidRPr="61E46CEB" w:rsidR="5B2587D5">
        <w:rPr>
          <w:rFonts w:ascii="Calibri" w:hAnsi="Calibri" w:eastAsia="Calibri" w:cs="Calibri"/>
          <w:noProof w:val="0"/>
          <w:sz w:val="24"/>
          <w:szCs w:val="24"/>
          <w:lang w:val="en-US"/>
        </w:rPr>
        <w:t xml:space="preserve">is done by one </w:t>
      </w:r>
      <w:r w:rsidRPr="61E46CEB" w:rsidR="1A8142FE">
        <w:rPr>
          <w:rFonts w:ascii="Calibri" w:hAnsi="Calibri" w:eastAsia="Calibri" w:cs="Calibri"/>
          <w:noProof w:val="0"/>
          <w:sz w:val="24"/>
          <w:szCs w:val="24"/>
          <w:lang w:val="en-US"/>
        </w:rPr>
        <w:t>surveyor</w:t>
      </w:r>
      <w:r w:rsidRPr="61E46CEB" w:rsidR="0E8D467C">
        <w:rPr>
          <w:rFonts w:ascii="Calibri" w:hAnsi="Calibri" w:eastAsia="Calibri" w:cs="Calibri"/>
          <w:noProof w:val="0"/>
          <w:sz w:val="24"/>
          <w:szCs w:val="24"/>
          <w:lang w:val="en-US"/>
        </w:rPr>
        <w:t xml:space="preserve"> over 1-2 </w:t>
      </w:r>
      <w:r w:rsidRPr="61E46CEB" w:rsidR="5B2587D5">
        <w:rPr>
          <w:rFonts w:ascii="Calibri" w:hAnsi="Calibri" w:eastAsia="Calibri" w:cs="Calibri"/>
          <w:noProof w:val="0"/>
          <w:sz w:val="24"/>
          <w:szCs w:val="24"/>
          <w:lang w:val="en-US"/>
        </w:rPr>
        <w:t>day</w:t>
      </w:r>
      <w:r w:rsidRPr="61E46CEB" w:rsidR="5C259CC7">
        <w:rPr>
          <w:rFonts w:ascii="Calibri" w:hAnsi="Calibri" w:eastAsia="Calibri" w:cs="Calibri"/>
          <w:noProof w:val="0"/>
          <w:sz w:val="24"/>
          <w:szCs w:val="24"/>
          <w:lang w:val="en-US"/>
        </w:rPr>
        <w:t>s</w:t>
      </w:r>
      <w:r w:rsidRPr="61E46CEB" w:rsidR="5B2587D5">
        <w:rPr>
          <w:rFonts w:ascii="Calibri" w:hAnsi="Calibri" w:eastAsia="Calibri" w:cs="Calibri"/>
          <w:noProof w:val="0"/>
          <w:sz w:val="24"/>
          <w:szCs w:val="24"/>
          <w:lang w:val="en-US"/>
        </w:rPr>
        <w:t xml:space="preserve"> investigating</w:t>
      </w:r>
      <w:r w:rsidRPr="61E46CEB" w:rsidR="5B2587D5">
        <w:rPr>
          <w:rFonts w:ascii="Calibri" w:hAnsi="Calibri" w:eastAsia="Calibri" w:cs="Calibri"/>
          <w:noProof w:val="0"/>
          <w:sz w:val="24"/>
          <w:szCs w:val="24"/>
          <w:lang w:val="en-US"/>
        </w:rPr>
        <w:t xml:space="preserve"> </w:t>
      </w:r>
      <w:r w:rsidRPr="61E46CEB" w:rsidR="5B2587D5">
        <w:rPr>
          <w:rFonts w:ascii="Calibri" w:hAnsi="Calibri" w:eastAsia="Calibri" w:cs="Calibri"/>
          <w:noProof w:val="0"/>
          <w:sz w:val="24"/>
          <w:szCs w:val="24"/>
          <w:lang w:val="en-US"/>
        </w:rPr>
        <w:t>very specifi</w:t>
      </w:r>
      <w:r w:rsidRPr="61E46CEB" w:rsidR="5B2587D5">
        <w:rPr>
          <w:rFonts w:ascii="Calibri" w:hAnsi="Calibri" w:eastAsia="Calibri" w:cs="Calibri"/>
          <w:noProof w:val="0"/>
          <w:sz w:val="24"/>
          <w:szCs w:val="24"/>
          <w:lang w:val="en-US"/>
        </w:rPr>
        <w:t>c</w:t>
      </w:r>
      <w:r w:rsidRPr="61E46CEB" w:rsidR="5B2587D5">
        <w:rPr>
          <w:rFonts w:ascii="Calibri" w:hAnsi="Calibri" w:eastAsia="Calibri" w:cs="Calibri"/>
          <w:noProof w:val="0"/>
          <w:sz w:val="24"/>
          <w:szCs w:val="24"/>
          <w:lang w:val="en-US"/>
        </w:rPr>
        <w:t xml:space="preserve"> complaints</w:t>
      </w:r>
      <w:r w:rsidRPr="61E46CEB" w:rsidR="2F7B5AED">
        <w:rPr>
          <w:rFonts w:ascii="Calibri" w:hAnsi="Calibri" w:eastAsia="Calibri" w:cs="Calibri"/>
          <w:noProof w:val="0"/>
          <w:sz w:val="24"/>
          <w:szCs w:val="24"/>
          <w:lang w:val="en-US"/>
        </w:rPr>
        <w:t xml:space="preserve"> either reported by the facility or a consumer. </w:t>
      </w:r>
    </w:p>
    <w:p w:rsidR="61E46CEB" w:rsidP="61E46CEB" w:rsidRDefault="61E46CEB" w14:paraId="01D96FC5" w14:textId="2D5A9BAC">
      <w:pPr>
        <w:spacing w:before="0" w:beforeAutospacing="off" w:after="0" w:afterAutospacing="off"/>
        <w:rPr>
          <w:rFonts w:ascii="Calibri" w:hAnsi="Calibri" w:eastAsia="Calibri" w:cs="Calibri"/>
          <w:noProof w:val="0"/>
          <w:sz w:val="24"/>
          <w:szCs w:val="24"/>
          <w:lang w:val="en-US"/>
        </w:rPr>
      </w:pPr>
    </w:p>
    <w:p w:rsidR="4E861E9A" w:rsidP="61E46CEB" w:rsidRDefault="4E861E9A" w14:paraId="26EEEC0D" w14:textId="79EA1F67">
      <w:pPr>
        <w:spacing w:before="0" w:beforeAutospacing="off" w:after="0" w:afterAutospacing="off"/>
        <w:rPr>
          <w:rFonts w:ascii="Calibri" w:hAnsi="Calibri" w:eastAsia="Calibri" w:cs="Calibri"/>
          <w:noProof w:val="0"/>
          <w:sz w:val="24"/>
          <w:szCs w:val="24"/>
          <w:lang w:val="en-US"/>
        </w:rPr>
      </w:pPr>
      <w:r w:rsidRPr="61E46CEB" w:rsidR="4E861E9A">
        <w:rPr>
          <w:rFonts w:ascii="Calibri" w:hAnsi="Calibri" w:eastAsia="Calibri" w:cs="Calibri"/>
          <w:noProof w:val="0"/>
          <w:sz w:val="24"/>
          <w:szCs w:val="24"/>
          <w:lang w:val="en-US"/>
        </w:rPr>
        <w:t>John Ford asked a question about CCRCs without nurs</w:t>
      </w:r>
      <w:r w:rsidRPr="61E46CEB" w:rsidR="4191862C">
        <w:rPr>
          <w:rFonts w:ascii="Calibri" w:hAnsi="Calibri" w:eastAsia="Calibri" w:cs="Calibri"/>
          <w:noProof w:val="0"/>
          <w:sz w:val="24"/>
          <w:szCs w:val="24"/>
          <w:lang w:val="en-US"/>
        </w:rPr>
        <w:t>ing units, do</w:t>
      </w:r>
      <w:r w:rsidRPr="61E46CEB" w:rsidR="2C547ABD">
        <w:rPr>
          <w:rFonts w:ascii="Calibri" w:hAnsi="Calibri" w:eastAsia="Calibri" w:cs="Calibri"/>
          <w:noProof w:val="0"/>
          <w:sz w:val="24"/>
          <w:szCs w:val="24"/>
          <w:lang w:val="en-US"/>
        </w:rPr>
        <w:t xml:space="preserve"> they contract with Nursing homes?</w:t>
      </w:r>
      <w:r w:rsidRPr="61E46CEB" w:rsidR="38376C3A">
        <w:rPr>
          <w:rFonts w:ascii="Calibri" w:hAnsi="Calibri" w:eastAsia="Calibri" w:cs="Calibri"/>
          <w:noProof w:val="0"/>
          <w:sz w:val="24"/>
          <w:szCs w:val="24"/>
          <w:lang w:val="en-US"/>
        </w:rPr>
        <w:t xml:space="preserve"> </w:t>
      </w:r>
      <w:r w:rsidRPr="61E46CEB" w:rsidR="5B2587D5">
        <w:rPr>
          <w:rFonts w:ascii="Calibri" w:hAnsi="Calibri" w:eastAsia="Calibri" w:cs="Calibri"/>
          <w:noProof w:val="0"/>
          <w:sz w:val="24"/>
          <w:szCs w:val="24"/>
          <w:lang w:val="en-US"/>
        </w:rPr>
        <w:t xml:space="preserve">Jim Freehling </w:t>
      </w:r>
      <w:r w:rsidRPr="61E46CEB" w:rsidR="5F9788B3">
        <w:rPr>
          <w:rFonts w:ascii="Calibri" w:hAnsi="Calibri" w:eastAsia="Calibri" w:cs="Calibri"/>
          <w:noProof w:val="0"/>
          <w:sz w:val="24"/>
          <w:szCs w:val="24"/>
          <w:lang w:val="en-US"/>
        </w:rPr>
        <w:t>responded that in Massachusetts, CCRCs either have nursing units or have a relationship with a nursing home</w:t>
      </w:r>
      <w:r w:rsidRPr="61E46CEB" w:rsidR="51752C07">
        <w:rPr>
          <w:rFonts w:ascii="Calibri" w:hAnsi="Calibri" w:eastAsia="Calibri" w:cs="Calibri"/>
          <w:noProof w:val="0"/>
          <w:sz w:val="24"/>
          <w:szCs w:val="24"/>
          <w:lang w:val="en-US"/>
        </w:rPr>
        <w:t xml:space="preserve">. Nationally, many CCRCs are </w:t>
      </w:r>
      <w:r w:rsidRPr="61E46CEB" w:rsidR="51752C07">
        <w:rPr>
          <w:rFonts w:ascii="Calibri" w:hAnsi="Calibri" w:eastAsia="Calibri" w:cs="Calibri"/>
          <w:noProof w:val="0"/>
          <w:sz w:val="24"/>
          <w:szCs w:val="24"/>
          <w:lang w:val="en-US"/>
        </w:rPr>
        <w:t>eliminating</w:t>
      </w:r>
      <w:r w:rsidRPr="61E46CEB" w:rsidR="51752C07">
        <w:rPr>
          <w:rFonts w:ascii="Calibri" w:hAnsi="Calibri" w:eastAsia="Calibri" w:cs="Calibri"/>
          <w:noProof w:val="0"/>
          <w:sz w:val="24"/>
          <w:szCs w:val="24"/>
          <w:lang w:val="en-US"/>
        </w:rPr>
        <w:t xml:space="preserve"> skilled nursing. Christine Griffith noted that residents who need skilled nursing can receive home health services in their independent units. Jim Freeling also </w:t>
      </w:r>
      <w:r w:rsidRPr="61E46CEB" w:rsidR="405D4155">
        <w:rPr>
          <w:rFonts w:ascii="Calibri" w:hAnsi="Calibri" w:eastAsia="Calibri" w:cs="Calibri"/>
          <w:noProof w:val="0"/>
          <w:sz w:val="24"/>
          <w:szCs w:val="24"/>
          <w:lang w:val="en-US"/>
        </w:rPr>
        <w:t>highlighted that CCRCs disclose to residents the services provided to them</w:t>
      </w:r>
      <w:r w:rsidRPr="61E46CEB" w:rsidR="0068423F">
        <w:rPr>
          <w:rFonts w:ascii="Calibri" w:hAnsi="Calibri" w:eastAsia="Calibri" w:cs="Calibri"/>
          <w:noProof w:val="0"/>
          <w:sz w:val="24"/>
          <w:szCs w:val="24"/>
          <w:lang w:val="en-US"/>
        </w:rPr>
        <w:t>. Most</w:t>
      </w:r>
      <w:r w:rsidRPr="61E46CEB" w:rsidR="405D4155">
        <w:rPr>
          <w:rFonts w:ascii="Calibri" w:hAnsi="Calibri" w:eastAsia="Calibri" w:cs="Calibri"/>
          <w:noProof w:val="0"/>
          <w:sz w:val="24"/>
          <w:szCs w:val="24"/>
          <w:lang w:val="en-US"/>
        </w:rPr>
        <w:t xml:space="preserve"> residents want to </w:t>
      </w:r>
      <w:r w:rsidRPr="61E46CEB" w:rsidR="405D4155">
        <w:rPr>
          <w:rFonts w:ascii="Calibri" w:hAnsi="Calibri" w:eastAsia="Calibri" w:cs="Calibri"/>
          <w:noProof w:val="0"/>
          <w:sz w:val="24"/>
          <w:szCs w:val="24"/>
          <w:lang w:val="en-US"/>
        </w:rPr>
        <w:t>remain</w:t>
      </w:r>
      <w:r w:rsidRPr="61E46CEB" w:rsidR="405D4155">
        <w:rPr>
          <w:rFonts w:ascii="Calibri" w:hAnsi="Calibri" w:eastAsia="Calibri" w:cs="Calibri"/>
          <w:noProof w:val="0"/>
          <w:sz w:val="24"/>
          <w:szCs w:val="24"/>
          <w:lang w:val="en-US"/>
        </w:rPr>
        <w:t xml:space="preserve"> independ</w:t>
      </w:r>
      <w:r w:rsidRPr="61E46CEB" w:rsidR="7D61A8C6">
        <w:rPr>
          <w:rFonts w:ascii="Calibri" w:hAnsi="Calibri" w:eastAsia="Calibri" w:cs="Calibri"/>
          <w:noProof w:val="0"/>
          <w:sz w:val="24"/>
          <w:szCs w:val="24"/>
          <w:lang w:val="en-US"/>
        </w:rPr>
        <w:t>ent as long as possible</w:t>
      </w:r>
      <w:r w:rsidRPr="61E46CEB" w:rsidR="2C9B75EB">
        <w:rPr>
          <w:rFonts w:ascii="Calibri" w:hAnsi="Calibri" w:eastAsia="Calibri" w:cs="Calibri"/>
          <w:noProof w:val="0"/>
          <w:sz w:val="24"/>
          <w:szCs w:val="24"/>
          <w:lang w:val="en-US"/>
        </w:rPr>
        <w:t>. Assisted living units also help postpone nursing home level of care.</w:t>
      </w:r>
    </w:p>
    <w:p w:rsidR="61E46CEB" w:rsidP="61E46CEB" w:rsidRDefault="61E46CEB" w14:paraId="40E17A5C" w14:textId="129F265D">
      <w:pPr>
        <w:spacing w:before="0" w:beforeAutospacing="off" w:after="0" w:afterAutospacing="off"/>
        <w:rPr>
          <w:rFonts w:ascii="Calibri" w:hAnsi="Calibri" w:eastAsia="Calibri" w:cs="Calibri"/>
          <w:noProof w:val="0"/>
          <w:sz w:val="24"/>
          <w:szCs w:val="24"/>
          <w:lang w:val="en-US"/>
        </w:rPr>
      </w:pPr>
    </w:p>
    <w:p w:rsidR="2C9B75EB" w:rsidP="61E46CEB" w:rsidRDefault="2C9B75EB" w14:paraId="36A26068" w14:textId="437DE78F">
      <w:pPr>
        <w:spacing w:before="0" w:beforeAutospacing="off" w:after="0" w:afterAutospacing="off"/>
        <w:rPr>
          <w:rFonts w:ascii="Calibri" w:hAnsi="Calibri" w:eastAsia="Calibri" w:cs="Calibri"/>
          <w:noProof w:val="0"/>
          <w:sz w:val="24"/>
          <w:szCs w:val="24"/>
          <w:lang w:val="en-US"/>
        </w:rPr>
      </w:pPr>
      <w:r w:rsidRPr="61E46CEB" w:rsidR="2C9B75EB">
        <w:rPr>
          <w:rFonts w:ascii="Calibri" w:hAnsi="Calibri" w:eastAsia="Calibri" w:cs="Calibri"/>
          <w:noProof w:val="0"/>
          <w:sz w:val="24"/>
          <w:szCs w:val="24"/>
          <w:lang w:val="en-US"/>
        </w:rPr>
        <w:t>Secretary Lipson noted the lack of an overarching framework for regulating/defining what a CCRC must have</w:t>
      </w:r>
      <w:r w:rsidRPr="61E46CEB" w:rsidR="1D26D279">
        <w:rPr>
          <w:rFonts w:ascii="Calibri" w:hAnsi="Calibri" w:eastAsia="Calibri" w:cs="Calibri"/>
          <w:noProof w:val="0"/>
          <w:sz w:val="24"/>
          <w:szCs w:val="24"/>
          <w:lang w:val="en-US"/>
        </w:rPr>
        <w:t xml:space="preserve"> which makes </w:t>
      </w:r>
      <w:r w:rsidRPr="61E46CEB" w:rsidR="1D26D279">
        <w:rPr>
          <w:rFonts w:ascii="Calibri" w:hAnsi="Calibri" w:eastAsia="Calibri" w:cs="Calibri"/>
          <w:noProof w:val="0"/>
          <w:sz w:val="24"/>
          <w:szCs w:val="24"/>
          <w:lang w:val="en-US"/>
        </w:rPr>
        <w:t>disclosing</w:t>
      </w:r>
      <w:r w:rsidRPr="61E46CEB" w:rsidR="1D26D279">
        <w:rPr>
          <w:rFonts w:ascii="Calibri" w:hAnsi="Calibri" w:eastAsia="Calibri" w:cs="Calibri"/>
          <w:noProof w:val="0"/>
          <w:sz w:val="24"/>
          <w:szCs w:val="24"/>
          <w:lang w:val="en-US"/>
        </w:rPr>
        <w:t xml:space="preserve"> what services are </w:t>
      </w:r>
      <w:r w:rsidRPr="61E46CEB" w:rsidR="1D26D279">
        <w:rPr>
          <w:rFonts w:ascii="Calibri" w:hAnsi="Calibri" w:eastAsia="Calibri" w:cs="Calibri"/>
          <w:noProof w:val="0"/>
          <w:sz w:val="24"/>
          <w:szCs w:val="24"/>
          <w:lang w:val="en-US"/>
        </w:rPr>
        <w:t>available, including whether skilled nursing is provide on-site or contracted with a nursing home, very important</w:t>
      </w:r>
    </w:p>
    <w:p w:rsidR="61E46CEB" w:rsidP="61E46CEB" w:rsidRDefault="61E46CEB" w14:paraId="65E9CE93" w14:textId="3D994920">
      <w:pPr>
        <w:spacing w:before="0" w:beforeAutospacing="off" w:after="0" w:afterAutospacing="off"/>
        <w:rPr>
          <w:rFonts w:ascii="Calibri" w:hAnsi="Calibri" w:eastAsia="Calibri" w:cs="Calibri"/>
          <w:noProof w:val="0"/>
          <w:sz w:val="24"/>
          <w:szCs w:val="24"/>
          <w:lang w:val="en-US"/>
        </w:rPr>
      </w:pPr>
    </w:p>
    <w:p w:rsidR="1D26D279" w:rsidP="61E46CEB" w:rsidRDefault="1D26D279" w14:paraId="4EBC98E8" w14:textId="25C74503">
      <w:pPr>
        <w:spacing w:before="0" w:beforeAutospacing="off" w:after="0" w:afterAutospacing="off"/>
        <w:rPr>
          <w:rFonts w:ascii="Calibri" w:hAnsi="Calibri" w:eastAsia="Calibri" w:cs="Calibri"/>
          <w:noProof w:val="0"/>
          <w:sz w:val="24"/>
          <w:szCs w:val="24"/>
          <w:lang w:val="en-US"/>
        </w:rPr>
      </w:pPr>
      <w:r w:rsidRPr="61E46CEB" w:rsidR="1D26D279">
        <w:rPr>
          <w:rFonts w:ascii="Calibri" w:hAnsi="Calibri" w:eastAsia="Calibri" w:cs="Calibri"/>
          <w:noProof w:val="0"/>
          <w:sz w:val="24"/>
          <w:szCs w:val="24"/>
          <w:lang w:val="en-US"/>
        </w:rPr>
        <w:t>Tara Gregorio agreed on the importance of disc</w:t>
      </w:r>
      <w:r w:rsidRPr="61E46CEB" w:rsidR="76D825C6">
        <w:rPr>
          <w:rFonts w:ascii="Calibri" w:hAnsi="Calibri" w:eastAsia="Calibri" w:cs="Calibri"/>
          <w:noProof w:val="0"/>
          <w:sz w:val="24"/>
          <w:szCs w:val="24"/>
          <w:lang w:val="en-US"/>
        </w:rPr>
        <w:t xml:space="preserve">losure and noted that aging in place sometimes requires a short-term stay in a nursing home, but there are access issues due to </w:t>
      </w:r>
      <w:r w:rsidRPr="61E46CEB" w:rsidR="76D825C6">
        <w:rPr>
          <w:rFonts w:ascii="Calibri" w:hAnsi="Calibri" w:eastAsia="Calibri" w:cs="Calibri"/>
          <w:noProof w:val="0"/>
          <w:sz w:val="24"/>
          <w:szCs w:val="24"/>
          <w:lang w:val="en-US"/>
        </w:rPr>
        <w:t>a number of</w:t>
      </w:r>
      <w:r w:rsidRPr="61E46CEB" w:rsidR="76D825C6">
        <w:rPr>
          <w:rFonts w:ascii="Calibri" w:hAnsi="Calibri" w:eastAsia="Calibri" w:cs="Calibri"/>
          <w:noProof w:val="0"/>
          <w:sz w:val="24"/>
          <w:szCs w:val="24"/>
          <w:lang w:val="en-US"/>
        </w:rPr>
        <w:t xml:space="preserve"> factors. Mentioned that the Long-term C</w:t>
      </w:r>
      <w:r w:rsidRPr="61E46CEB" w:rsidR="790AA9B3">
        <w:rPr>
          <w:rFonts w:ascii="Calibri" w:hAnsi="Calibri" w:eastAsia="Calibri" w:cs="Calibri"/>
          <w:noProof w:val="0"/>
          <w:sz w:val="24"/>
          <w:szCs w:val="24"/>
          <w:lang w:val="en-US"/>
        </w:rPr>
        <w:t xml:space="preserve">are bill (Chapter 197) grants DPH </w:t>
      </w:r>
      <w:r w:rsidRPr="61E46CEB" w:rsidR="790AA9B3">
        <w:rPr>
          <w:rFonts w:ascii="Calibri" w:hAnsi="Calibri" w:eastAsia="Calibri" w:cs="Calibri"/>
          <w:noProof w:val="0"/>
          <w:sz w:val="24"/>
          <w:szCs w:val="24"/>
          <w:lang w:val="en-US"/>
        </w:rPr>
        <w:t>additional</w:t>
      </w:r>
      <w:r w:rsidRPr="61E46CEB" w:rsidR="790AA9B3">
        <w:rPr>
          <w:rFonts w:ascii="Calibri" w:hAnsi="Calibri" w:eastAsia="Calibri" w:cs="Calibri"/>
          <w:noProof w:val="0"/>
          <w:sz w:val="24"/>
          <w:szCs w:val="24"/>
          <w:lang w:val="en-US"/>
        </w:rPr>
        <w:t xml:space="preserve"> oversight over nursing homes, </w:t>
      </w:r>
      <w:r w:rsidRPr="61E46CEB" w:rsidR="6C6E17EA">
        <w:rPr>
          <w:rFonts w:ascii="Calibri" w:hAnsi="Calibri" w:eastAsia="Calibri" w:cs="Calibri"/>
          <w:noProof w:val="0"/>
          <w:sz w:val="24"/>
          <w:szCs w:val="24"/>
          <w:lang w:val="en-US"/>
        </w:rPr>
        <w:t xml:space="preserve">including the ability to appoint a </w:t>
      </w:r>
      <w:r w:rsidRPr="61E46CEB" w:rsidR="6C6E17EA">
        <w:rPr>
          <w:rFonts w:ascii="Calibri" w:hAnsi="Calibri" w:eastAsia="Calibri" w:cs="Calibri"/>
          <w:noProof w:val="0"/>
          <w:sz w:val="24"/>
          <w:szCs w:val="24"/>
          <w:lang w:val="en-US"/>
        </w:rPr>
        <w:t>temporary</w:t>
      </w:r>
      <w:r w:rsidRPr="61E46CEB" w:rsidR="6C6E17EA">
        <w:rPr>
          <w:rFonts w:ascii="Calibri" w:hAnsi="Calibri" w:eastAsia="Calibri" w:cs="Calibri"/>
          <w:noProof w:val="0"/>
          <w:sz w:val="24"/>
          <w:szCs w:val="24"/>
          <w:lang w:val="en-US"/>
        </w:rPr>
        <w:t xml:space="preserve"> manager</w:t>
      </w:r>
    </w:p>
    <w:p w:rsidR="61E46CEB" w:rsidP="61E46CEB" w:rsidRDefault="61E46CEB" w14:paraId="7CDC1F40" w14:textId="1C63AAC5">
      <w:pPr>
        <w:spacing w:before="0" w:beforeAutospacing="off" w:after="0" w:afterAutospacing="off"/>
        <w:rPr>
          <w:rFonts w:ascii="Calibri" w:hAnsi="Calibri" w:eastAsia="Calibri" w:cs="Calibri"/>
          <w:noProof w:val="0"/>
          <w:sz w:val="24"/>
          <w:szCs w:val="24"/>
          <w:lang w:val="en-US"/>
        </w:rPr>
      </w:pPr>
    </w:p>
    <w:p w:rsidR="6C6E17EA" w:rsidP="61E46CEB" w:rsidRDefault="6C6E17EA" w14:paraId="7F10C81B" w14:textId="7F2C1BFE">
      <w:pPr>
        <w:spacing w:before="0" w:beforeAutospacing="off" w:after="0" w:afterAutospacing="off"/>
        <w:rPr>
          <w:rFonts w:ascii="Calibri" w:hAnsi="Calibri" w:eastAsia="Calibri" w:cs="Calibri"/>
          <w:noProof w:val="0"/>
          <w:sz w:val="24"/>
          <w:szCs w:val="24"/>
          <w:lang w:val="en-US"/>
        </w:rPr>
      </w:pPr>
      <w:r w:rsidRPr="61E46CEB" w:rsidR="6C6E17EA">
        <w:rPr>
          <w:rFonts w:ascii="Calibri" w:hAnsi="Calibri" w:eastAsia="Calibri" w:cs="Calibri"/>
          <w:noProof w:val="0"/>
          <w:sz w:val="24"/>
          <w:szCs w:val="24"/>
          <w:lang w:val="en-US"/>
        </w:rPr>
        <w:t xml:space="preserve">Christine Griffith shared that the AGE website is </w:t>
      </w:r>
      <w:r w:rsidRPr="61E46CEB" w:rsidR="6C6E17EA">
        <w:rPr>
          <w:rFonts w:ascii="Calibri" w:hAnsi="Calibri" w:eastAsia="Calibri" w:cs="Calibri"/>
          <w:noProof w:val="0"/>
          <w:sz w:val="24"/>
          <w:szCs w:val="24"/>
          <w:lang w:val="en-US"/>
        </w:rPr>
        <w:t>a good tool</w:t>
      </w:r>
      <w:r w:rsidRPr="61E46CEB" w:rsidR="6C6E17EA">
        <w:rPr>
          <w:rFonts w:ascii="Calibri" w:hAnsi="Calibri" w:eastAsia="Calibri" w:cs="Calibri"/>
          <w:noProof w:val="0"/>
          <w:sz w:val="24"/>
          <w:szCs w:val="24"/>
          <w:lang w:val="en-US"/>
        </w:rPr>
        <w:t>, includes disclosure statements where consumers can look to see what services CCRCs offer</w:t>
      </w:r>
    </w:p>
    <w:p w:rsidR="61E46CEB" w:rsidP="61E46CEB" w:rsidRDefault="61E46CEB" w14:paraId="0BB18868" w14:textId="4C705B0A">
      <w:pPr>
        <w:spacing w:before="0" w:beforeAutospacing="off" w:after="0" w:afterAutospacing="off"/>
        <w:rPr>
          <w:rFonts w:ascii="Calibri" w:hAnsi="Calibri" w:eastAsia="Calibri" w:cs="Calibri"/>
          <w:noProof w:val="0"/>
          <w:sz w:val="24"/>
          <w:szCs w:val="24"/>
          <w:lang w:val="en-US"/>
        </w:rPr>
      </w:pPr>
    </w:p>
    <w:p w:rsidR="6C6E17EA" w:rsidP="61E46CEB" w:rsidRDefault="6C6E17EA" w14:paraId="4E490FAE" w14:textId="023B8E13">
      <w:pPr>
        <w:spacing w:before="0" w:beforeAutospacing="off" w:after="0" w:afterAutospacing="off"/>
        <w:rPr>
          <w:rFonts w:ascii="Calibri" w:hAnsi="Calibri" w:eastAsia="Calibri" w:cs="Calibri"/>
          <w:noProof w:val="0"/>
          <w:sz w:val="24"/>
          <w:szCs w:val="24"/>
          <w:lang w:val="en-US"/>
        </w:rPr>
      </w:pPr>
      <w:r w:rsidRPr="61E46CEB" w:rsidR="6C6E17EA">
        <w:rPr>
          <w:rFonts w:ascii="Calibri" w:hAnsi="Calibri" w:eastAsia="Calibri" w:cs="Calibri"/>
          <w:noProof w:val="0"/>
          <w:sz w:val="24"/>
          <w:szCs w:val="24"/>
          <w:lang w:val="en-US"/>
        </w:rPr>
        <w:t xml:space="preserve">Sec. Lipson clarified that while CCRCs </w:t>
      </w:r>
      <w:r w:rsidRPr="61E46CEB" w:rsidR="6C6E17EA">
        <w:rPr>
          <w:rFonts w:ascii="Calibri" w:hAnsi="Calibri" w:eastAsia="Calibri" w:cs="Calibri"/>
          <w:noProof w:val="0"/>
          <w:sz w:val="24"/>
          <w:szCs w:val="24"/>
          <w:lang w:val="en-US"/>
        </w:rPr>
        <w:t>are required to</w:t>
      </w:r>
      <w:r w:rsidRPr="61E46CEB" w:rsidR="6C6E17EA">
        <w:rPr>
          <w:rFonts w:ascii="Calibri" w:hAnsi="Calibri" w:eastAsia="Calibri" w:cs="Calibri"/>
          <w:noProof w:val="0"/>
          <w:sz w:val="24"/>
          <w:szCs w:val="24"/>
          <w:lang w:val="en-US"/>
        </w:rPr>
        <w:t xml:space="preserve"> </w:t>
      </w:r>
      <w:r w:rsidRPr="61E46CEB" w:rsidR="6C6E17EA">
        <w:rPr>
          <w:rFonts w:ascii="Calibri" w:hAnsi="Calibri" w:eastAsia="Calibri" w:cs="Calibri"/>
          <w:noProof w:val="0"/>
          <w:sz w:val="24"/>
          <w:szCs w:val="24"/>
          <w:lang w:val="en-US"/>
        </w:rPr>
        <w:t>submit</w:t>
      </w:r>
      <w:r w:rsidRPr="61E46CEB" w:rsidR="6C6E17EA">
        <w:rPr>
          <w:rFonts w:ascii="Calibri" w:hAnsi="Calibri" w:eastAsia="Calibri" w:cs="Calibri"/>
          <w:noProof w:val="0"/>
          <w:sz w:val="24"/>
          <w:szCs w:val="24"/>
          <w:lang w:val="en-US"/>
        </w:rPr>
        <w:t xml:space="preserve"> documents to AGE and that AGE must make them public, AGE does not verify this information</w:t>
      </w:r>
    </w:p>
    <w:p w:rsidR="61E46CEB" w:rsidP="61E46CEB" w:rsidRDefault="61E46CEB" w14:paraId="155C96CA" w14:textId="14682A62">
      <w:pPr>
        <w:spacing w:before="0" w:beforeAutospacing="off" w:after="0" w:afterAutospacing="off"/>
        <w:rPr>
          <w:rFonts w:ascii="Calibri" w:hAnsi="Calibri" w:eastAsia="Calibri" w:cs="Calibri"/>
          <w:noProof w:val="0"/>
          <w:sz w:val="24"/>
          <w:szCs w:val="24"/>
          <w:lang w:val="en-US"/>
        </w:rPr>
      </w:pPr>
    </w:p>
    <w:p w:rsidR="1666E3B3" w:rsidP="61E46CEB" w:rsidRDefault="1666E3B3" w14:paraId="2B80E481" w14:textId="033D389C">
      <w:pPr>
        <w:spacing w:before="0" w:beforeAutospacing="off" w:after="0" w:afterAutospacing="off"/>
        <w:rPr>
          <w:rFonts w:ascii="Calibri" w:hAnsi="Calibri" w:eastAsia="Calibri" w:cs="Calibri"/>
          <w:noProof w:val="0"/>
          <w:sz w:val="24"/>
          <w:szCs w:val="24"/>
          <w:lang w:val="en-US"/>
        </w:rPr>
      </w:pPr>
      <w:r w:rsidRPr="61E46CEB" w:rsidR="1666E3B3">
        <w:rPr>
          <w:rFonts w:ascii="Calibri" w:hAnsi="Calibri" w:eastAsia="Calibri" w:cs="Calibri"/>
          <w:noProof w:val="0"/>
          <w:sz w:val="24"/>
          <w:szCs w:val="24"/>
          <w:lang w:val="en-US"/>
        </w:rPr>
        <w:t>Jean Stringham mentioned that MLCRA created a spreadsheet to help their members compare CCRCs</w:t>
      </w:r>
    </w:p>
    <w:p w:rsidR="61E46CEB" w:rsidP="61E46CEB" w:rsidRDefault="61E46CEB" w14:paraId="5F0E8A73" w14:textId="4A73EBCB">
      <w:pPr>
        <w:spacing w:before="0" w:beforeAutospacing="off" w:after="0" w:afterAutospacing="off"/>
        <w:rPr>
          <w:rFonts w:ascii="Calibri" w:hAnsi="Calibri" w:eastAsia="Calibri" w:cs="Calibri"/>
          <w:noProof w:val="0"/>
          <w:sz w:val="24"/>
          <w:szCs w:val="24"/>
          <w:lang w:val="en-US"/>
        </w:rPr>
      </w:pPr>
    </w:p>
    <w:p w:rsidR="1666E3B3" w:rsidP="61E46CEB" w:rsidRDefault="1666E3B3" w14:paraId="58D870E0" w14:textId="3A855460">
      <w:pPr>
        <w:spacing w:before="0" w:beforeAutospacing="off" w:after="0" w:afterAutospacing="off"/>
        <w:rPr>
          <w:rFonts w:ascii="Calibri" w:hAnsi="Calibri" w:eastAsia="Calibri" w:cs="Calibri"/>
          <w:noProof w:val="0"/>
          <w:sz w:val="24"/>
          <w:szCs w:val="24"/>
          <w:lang w:val="en-US"/>
        </w:rPr>
      </w:pPr>
      <w:r w:rsidRPr="61E46CEB" w:rsidR="1666E3B3">
        <w:rPr>
          <w:rFonts w:ascii="Calibri" w:hAnsi="Calibri" w:eastAsia="Calibri" w:cs="Calibri"/>
          <w:noProof w:val="0"/>
          <w:sz w:val="24"/>
          <w:szCs w:val="24"/>
          <w:lang w:val="en-US"/>
        </w:rPr>
        <w:t>Matt Hollingshea</w:t>
      </w:r>
      <w:r w:rsidRPr="61E46CEB" w:rsidR="0DEFB8AD">
        <w:rPr>
          <w:rFonts w:ascii="Calibri" w:hAnsi="Calibri" w:eastAsia="Calibri" w:cs="Calibri"/>
          <w:noProof w:val="0"/>
          <w:sz w:val="24"/>
          <w:szCs w:val="24"/>
          <w:lang w:val="en-US"/>
        </w:rPr>
        <w:t xml:space="preserve">d noted that the senior services landscape is changing, need to think about </w:t>
      </w:r>
      <w:r w:rsidRPr="61E46CEB" w:rsidR="32D1C7C7">
        <w:rPr>
          <w:rFonts w:ascii="Calibri" w:hAnsi="Calibri" w:eastAsia="Calibri" w:cs="Calibri"/>
          <w:noProof w:val="0"/>
          <w:sz w:val="24"/>
          <w:szCs w:val="24"/>
          <w:lang w:val="en-US"/>
        </w:rPr>
        <w:t xml:space="preserve">what the future of care will </w:t>
      </w:r>
      <w:r w:rsidRPr="61E46CEB" w:rsidR="4DC55870">
        <w:rPr>
          <w:rFonts w:ascii="Calibri" w:hAnsi="Calibri" w:eastAsia="Calibri" w:cs="Calibri"/>
          <w:noProof w:val="0"/>
          <w:sz w:val="24"/>
          <w:szCs w:val="24"/>
          <w:lang w:val="en-US"/>
        </w:rPr>
        <w:t>look like</w:t>
      </w:r>
      <w:r w:rsidRPr="61E46CEB" w:rsidR="6AA12E24">
        <w:rPr>
          <w:rFonts w:ascii="Calibri" w:hAnsi="Calibri" w:eastAsia="Calibri" w:cs="Calibri"/>
          <w:noProof w:val="0"/>
          <w:sz w:val="24"/>
          <w:szCs w:val="24"/>
          <w:lang w:val="en-US"/>
        </w:rPr>
        <w:t xml:space="preserve">. Skilled nursing is </w:t>
      </w:r>
      <w:r w:rsidRPr="61E46CEB" w:rsidR="6AA12E24">
        <w:rPr>
          <w:rFonts w:ascii="Calibri" w:hAnsi="Calibri" w:eastAsia="Calibri" w:cs="Calibri"/>
          <w:noProof w:val="0"/>
          <w:sz w:val="24"/>
          <w:szCs w:val="24"/>
          <w:lang w:val="en-US"/>
        </w:rPr>
        <w:t>expensive</w:t>
      </w:r>
      <w:r w:rsidRPr="61E46CEB" w:rsidR="1C6AA4A7">
        <w:rPr>
          <w:rFonts w:ascii="Calibri" w:hAnsi="Calibri" w:eastAsia="Calibri" w:cs="Calibri"/>
          <w:noProof w:val="0"/>
          <w:sz w:val="24"/>
          <w:szCs w:val="24"/>
          <w:lang w:val="en-US"/>
        </w:rPr>
        <w:t>,</w:t>
      </w:r>
      <w:r w:rsidRPr="61E46CEB" w:rsidR="6AA12E24">
        <w:rPr>
          <w:rFonts w:ascii="Calibri" w:hAnsi="Calibri" w:eastAsia="Calibri" w:cs="Calibri"/>
          <w:noProof w:val="0"/>
          <w:sz w:val="24"/>
          <w:szCs w:val="24"/>
          <w:lang w:val="en-US"/>
        </w:rPr>
        <w:t xml:space="preserve"> and many providers are struggling with staffing</w:t>
      </w:r>
      <w:r w:rsidRPr="61E46CEB" w:rsidR="1704A9E7">
        <w:rPr>
          <w:rFonts w:ascii="Calibri" w:hAnsi="Calibri" w:eastAsia="Calibri" w:cs="Calibri"/>
          <w:noProof w:val="0"/>
          <w:sz w:val="24"/>
          <w:szCs w:val="24"/>
          <w:lang w:val="en-US"/>
        </w:rPr>
        <w:t>.</w:t>
      </w:r>
    </w:p>
    <w:p w:rsidR="5B2587D5" w:rsidP="61E46CEB" w:rsidRDefault="5B2587D5" w14:paraId="09C9A233" w14:textId="3F7A9512">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r w:rsidRPr="61E46CEB" w:rsidR="5B2587D5">
        <w:rPr>
          <w:rFonts w:ascii="Calibri" w:hAnsi="Calibri" w:eastAsia="Calibri" w:cs="Calibri"/>
          <w:noProof w:val="0"/>
          <w:sz w:val="24"/>
          <w:szCs w:val="24"/>
          <w:lang w:val="en-US"/>
        </w:rPr>
        <w:t xml:space="preserve"> </w:t>
      </w:r>
    </w:p>
    <w:p w:rsidR="5D510BBF" w:rsidP="61E46CEB" w:rsidRDefault="5D510BBF" w14:paraId="70931A27" w14:textId="69BF4110">
      <w:pPr>
        <w:spacing w:before="0" w:beforeAutospacing="off" w:after="0" w:afterAutospacing="off"/>
        <w:rPr>
          <w:rFonts w:ascii="Calibri" w:hAnsi="Calibri" w:eastAsia="Calibri" w:cs="Calibri"/>
          <w:noProof w:val="0"/>
          <w:sz w:val="24"/>
          <w:szCs w:val="24"/>
          <w:lang w:val="en-US"/>
        </w:rPr>
      </w:pPr>
      <w:r w:rsidRPr="61E46CEB" w:rsidR="5D510BBF">
        <w:rPr>
          <w:rFonts w:ascii="Calibri" w:hAnsi="Calibri" w:eastAsia="Calibri" w:cs="Calibri"/>
          <w:noProof w:val="0"/>
          <w:sz w:val="24"/>
          <w:szCs w:val="24"/>
          <w:lang w:val="en-US"/>
        </w:rPr>
        <w:t xml:space="preserve">Senator </w:t>
      </w:r>
      <w:r w:rsidRPr="61E46CEB" w:rsidR="5D510BBF">
        <w:rPr>
          <w:rFonts w:ascii="Calibri" w:hAnsi="Calibri" w:eastAsia="Calibri" w:cs="Calibri"/>
          <w:noProof w:val="0"/>
          <w:sz w:val="24"/>
          <w:szCs w:val="24"/>
          <w:lang w:val="en-US"/>
        </w:rPr>
        <w:t>Jehlen</w:t>
      </w:r>
      <w:r w:rsidRPr="61E46CEB" w:rsidR="5D510BBF">
        <w:rPr>
          <w:rFonts w:ascii="Calibri" w:hAnsi="Calibri" w:eastAsia="Calibri" w:cs="Calibri"/>
          <w:noProof w:val="0"/>
          <w:sz w:val="24"/>
          <w:szCs w:val="24"/>
          <w:lang w:val="en-US"/>
        </w:rPr>
        <w:t xml:space="preserve"> asked </w:t>
      </w:r>
      <w:r w:rsidRPr="61E46CEB" w:rsidR="3E7071B4">
        <w:rPr>
          <w:rFonts w:ascii="Calibri" w:hAnsi="Calibri" w:eastAsia="Calibri" w:cs="Calibri"/>
          <w:noProof w:val="0"/>
          <w:sz w:val="24"/>
          <w:szCs w:val="24"/>
          <w:lang w:val="en-US"/>
        </w:rPr>
        <w:t>h</w:t>
      </w:r>
      <w:r w:rsidRPr="61E46CEB" w:rsidR="5B2587D5">
        <w:rPr>
          <w:rFonts w:ascii="Calibri" w:hAnsi="Calibri" w:eastAsia="Calibri" w:cs="Calibri"/>
          <w:noProof w:val="0"/>
          <w:sz w:val="24"/>
          <w:szCs w:val="24"/>
          <w:lang w:val="en-US"/>
        </w:rPr>
        <w:t xml:space="preserve">ow many CCRCs receive payment from </w:t>
      </w:r>
      <w:r w:rsidRPr="61E46CEB" w:rsidR="49AE87AF">
        <w:rPr>
          <w:rFonts w:ascii="Calibri" w:hAnsi="Calibri" w:eastAsia="Calibri" w:cs="Calibri"/>
          <w:noProof w:val="0"/>
          <w:sz w:val="24"/>
          <w:szCs w:val="24"/>
          <w:lang w:val="en-US"/>
        </w:rPr>
        <w:t>Medicare</w:t>
      </w:r>
      <w:r w:rsidRPr="61E46CEB" w:rsidR="5B2587D5">
        <w:rPr>
          <w:rFonts w:ascii="Calibri" w:hAnsi="Calibri" w:eastAsia="Calibri" w:cs="Calibri"/>
          <w:noProof w:val="0"/>
          <w:sz w:val="24"/>
          <w:szCs w:val="24"/>
          <w:lang w:val="en-US"/>
        </w:rPr>
        <w:t xml:space="preserve"> and </w:t>
      </w:r>
      <w:r w:rsidRPr="61E46CEB" w:rsidR="566FD40C">
        <w:rPr>
          <w:rFonts w:ascii="Calibri" w:hAnsi="Calibri" w:eastAsia="Calibri" w:cs="Calibri"/>
          <w:noProof w:val="0"/>
          <w:sz w:val="24"/>
          <w:szCs w:val="24"/>
          <w:lang w:val="en-US"/>
        </w:rPr>
        <w:t>Medicaid</w:t>
      </w:r>
      <w:r w:rsidRPr="61E46CEB" w:rsidR="24721FD1">
        <w:rPr>
          <w:rFonts w:ascii="Calibri" w:hAnsi="Calibri" w:eastAsia="Calibri" w:cs="Calibri"/>
          <w:noProof w:val="0"/>
          <w:sz w:val="24"/>
          <w:szCs w:val="24"/>
          <w:lang w:val="en-US"/>
        </w:rPr>
        <w:t xml:space="preserve">? </w:t>
      </w:r>
      <w:r w:rsidRPr="61E46CEB" w:rsidR="4DB26841">
        <w:rPr>
          <w:rFonts w:ascii="Calibri" w:hAnsi="Calibri" w:eastAsia="Calibri" w:cs="Calibri"/>
          <w:noProof w:val="0"/>
          <w:sz w:val="24"/>
          <w:szCs w:val="24"/>
          <w:lang w:val="en-US"/>
        </w:rPr>
        <w:t xml:space="preserve">Mr. Davis answered that if a CCRC has a skilled nursing unit, they </w:t>
      </w:r>
      <w:r w:rsidRPr="61E46CEB" w:rsidR="4DB26841">
        <w:rPr>
          <w:rFonts w:ascii="Calibri" w:hAnsi="Calibri" w:eastAsia="Calibri" w:cs="Calibri"/>
          <w:noProof w:val="0"/>
          <w:sz w:val="24"/>
          <w:szCs w:val="24"/>
          <w:lang w:val="en-US"/>
        </w:rPr>
        <w:t>receive</w:t>
      </w:r>
      <w:r w:rsidRPr="61E46CEB" w:rsidR="4DB26841">
        <w:rPr>
          <w:rFonts w:ascii="Calibri" w:hAnsi="Calibri" w:eastAsia="Calibri" w:cs="Calibri"/>
          <w:noProof w:val="0"/>
          <w:sz w:val="24"/>
          <w:szCs w:val="24"/>
          <w:lang w:val="en-US"/>
        </w:rPr>
        <w:t xml:space="preserve"> payment from Medicare and Medicaid. Otherwise, they </w:t>
      </w:r>
      <w:r w:rsidRPr="61E46CEB" w:rsidR="4DB26841">
        <w:rPr>
          <w:rFonts w:ascii="Calibri" w:hAnsi="Calibri" w:eastAsia="Calibri" w:cs="Calibri"/>
          <w:noProof w:val="0"/>
          <w:sz w:val="24"/>
          <w:szCs w:val="24"/>
          <w:lang w:val="en-US"/>
        </w:rPr>
        <w:t>receive</w:t>
      </w:r>
      <w:r w:rsidRPr="61E46CEB" w:rsidR="4DB26841">
        <w:rPr>
          <w:rFonts w:ascii="Calibri" w:hAnsi="Calibri" w:eastAsia="Calibri" w:cs="Calibri"/>
          <w:noProof w:val="0"/>
          <w:sz w:val="24"/>
          <w:szCs w:val="24"/>
          <w:lang w:val="en-US"/>
        </w:rPr>
        <w:t xml:space="preserve"> private pay. </w:t>
      </w:r>
    </w:p>
    <w:p w:rsidR="5B2587D5" w:rsidP="61E46CEB" w:rsidRDefault="5B2587D5" w14:paraId="76BF9BDC" w14:textId="613D6FEF">
      <w:pPr>
        <w:pStyle w:val="Normal"/>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02AD6316" w:rsidP="61E46CEB" w:rsidRDefault="02AD6316" w14:paraId="0B896A67" w14:textId="791BDF2A">
      <w:pPr>
        <w:spacing w:before="0" w:beforeAutospacing="off" w:after="0" w:afterAutospacing="off"/>
        <w:rPr>
          <w:rFonts w:ascii="Calibri" w:hAnsi="Calibri" w:eastAsia="Calibri" w:cs="Calibri" w:asciiTheme="minorAscii" w:hAnsiTheme="minorAscii" w:eastAsiaTheme="minorAscii" w:cstheme="minorAscii"/>
          <w:b w:val="1"/>
          <w:bCs w:val="1"/>
          <w:noProof w:val="0"/>
          <w:sz w:val="24"/>
          <w:szCs w:val="24"/>
          <w:lang w:val="en-US"/>
        </w:rPr>
      </w:pPr>
      <w:r w:rsidRPr="61E46CEB" w:rsidR="02AD6316">
        <w:rPr>
          <w:rFonts w:ascii="Calibri" w:hAnsi="Calibri" w:eastAsia="Calibri" w:cs="Calibri" w:asciiTheme="minorAscii" w:hAnsiTheme="minorAscii" w:eastAsiaTheme="minorAscii" w:cstheme="minorAscii"/>
          <w:b w:val="1"/>
          <w:bCs w:val="1"/>
          <w:noProof w:val="0"/>
          <w:sz w:val="24"/>
          <w:szCs w:val="24"/>
          <w:lang w:val="en-US"/>
        </w:rPr>
        <w:t xml:space="preserve">Discussion </w:t>
      </w:r>
      <w:r w:rsidRPr="61E46CEB" w:rsidR="5B2587D5">
        <w:rPr>
          <w:rFonts w:ascii="Calibri" w:hAnsi="Calibri" w:eastAsia="Calibri" w:cs="Calibri" w:asciiTheme="minorAscii" w:hAnsiTheme="minorAscii" w:eastAsiaTheme="minorAscii" w:cstheme="minorAscii"/>
          <w:b w:val="1"/>
          <w:bCs w:val="1"/>
          <w:noProof w:val="0"/>
          <w:sz w:val="24"/>
          <w:szCs w:val="24"/>
          <w:lang w:val="en-US"/>
        </w:rPr>
        <w:t>Question #1</w:t>
      </w:r>
      <w:r w:rsidRPr="61E46CEB" w:rsidR="3E441EFF">
        <w:rPr>
          <w:rFonts w:ascii="Calibri" w:hAnsi="Calibri" w:eastAsia="Calibri" w:cs="Calibri" w:asciiTheme="minorAscii" w:hAnsiTheme="minorAscii" w:eastAsiaTheme="minorAscii" w:cstheme="minorAscii"/>
          <w:b w:val="1"/>
          <w:bCs w:val="1"/>
          <w:noProof w:val="0"/>
          <w:sz w:val="24"/>
          <w:szCs w:val="24"/>
          <w:lang w:val="en-US"/>
        </w:rPr>
        <w:t xml:space="preserve">: </w:t>
      </w:r>
      <w:r w:rsidRPr="61E46CEB" w:rsidR="3E441EF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What aspects of the current state regulations governing CCRCs—particularly those related to contracts, care plans, and financial protections—are working well, and where do we see gaps?</w:t>
      </w:r>
    </w:p>
    <w:p w:rsidR="5B2587D5" w:rsidP="61E46CEB" w:rsidRDefault="5B2587D5" w14:paraId="65A25B8A" w14:textId="6A2D3275">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07670F9F" w:rsidP="61E46CEB" w:rsidRDefault="07670F9F" w14:paraId="4608A564" w14:textId="63F9DBFF">
      <w:pPr>
        <w:spacing w:before="0" w:beforeAutospacing="off" w:after="0" w:afterAutospacing="off"/>
        <w:rPr>
          <w:rFonts w:ascii="Calibri" w:hAnsi="Calibri" w:eastAsia="Calibri" w:cs="Calibri"/>
          <w:noProof w:val="0"/>
          <w:sz w:val="24"/>
          <w:szCs w:val="24"/>
          <w:lang w:val="en-US"/>
        </w:rPr>
      </w:pPr>
      <w:r w:rsidRPr="61E46CEB" w:rsidR="07670F9F">
        <w:rPr>
          <w:rFonts w:ascii="Calibri" w:hAnsi="Calibri" w:eastAsia="Calibri" w:cs="Calibri"/>
          <w:noProof w:val="0"/>
          <w:sz w:val="24"/>
          <w:szCs w:val="24"/>
          <w:lang w:val="en-US"/>
        </w:rPr>
        <w:t xml:space="preserve">John Ford noted that the Attorney General’s Office </w:t>
      </w:r>
      <w:r w:rsidRPr="61E46CEB" w:rsidR="58E35609">
        <w:rPr>
          <w:rFonts w:ascii="Calibri" w:hAnsi="Calibri" w:eastAsia="Calibri" w:cs="Calibri"/>
          <w:noProof w:val="0"/>
          <w:sz w:val="24"/>
          <w:szCs w:val="24"/>
          <w:lang w:val="en-US"/>
        </w:rPr>
        <w:t xml:space="preserve">(AGO) </w:t>
      </w:r>
      <w:r w:rsidRPr="61E46CEB" w:rsidR="07670F9F">
        <w:rPr>
          <w:rFonts w:ascii="Calibri" w:hAnsi="Calibri" w:eastAsia="Calibri" w:cs="Calibri"/>
          <w:noProof w:val="0"/>
          <w:sz w:val="24"/>
          <w:szCs w:val="24"/>
          <w:lang w:val="en-US"/>
        </w:rPr>
        <w:t xml:space="preserve">is currently working on 93A protections for Assisted Living Regulations. He asked if the commission should consider looking into 93A protections for CCRCs? Mr. Ford noted that 93A is straightforward, and that both the consumer and the provider have </w:t>
      </w:r>
      <w:r w:rsidRPr="61E46CEB" w:rsidR="53FC6DF6">
        <w:rPr>
          <w:rFonts w:ascii="Calibri" w:hAnsi="Calibri" w:eastAsia="Calibri" w:cs="Calibri"/>
          <w:noProof w:val="0"/>
          <w:sz w:val="24"/>
          <w:szCs w:val="24"/>
          <w:lang w:val="en-US"/>
        </w:rPr>
        <w:t xml:space="preserve">clarify around what is expected for each of them. The proposed </w:t>
      </w:r>
      <w:r w:rsidRPr="61E46CEB" w:rsidR="53FC6DF6">
        <w:rPr>
          <w:rFonts w:ascii="Calibri" w:hAnsi="Calibri" w:eastAsia="Calibri" w:cs="Calibri"/>
          <w:noProof w:val="0"/>
          <w:sz w:val="24"/>
          <w:szCs w:val="24"/>
          <w:lang w:val="en-US"/>
        </w:rPr>
        <w:t>regulations</w:t>
      </w:r>
      <w:r w:rsidRPr="61E46CEB" w:rsidR="53FC6DF6">
        <w:rPr>
          <w:rFonts w:ascii="Calibri" w:hAnsi="Calibri" w:eastAsia="Calibri" w:cs="Calibri"/>
          <w:noProof w:val="0"/>
          <w:sz w:val="24"/>
          <w:szCs w:val="24"/>
          <w:lang w:val="en-US"/>
        </w:rPr>
        <w:t xml:space="preserve"> from the </w:t>
      </w:r>
      <w:r w:rsidRPr="61E46CEB" w:rsidR="5D55133E">
        <w:rPr>
          <w:rFonts w:ascii="Calibri" w:hAnsi="Calibri" w:eastAsia="Calibri" w:cs="Calibri"/>
          <w:noProof w:val="0"/>
          <w:sz w:val="24"/>
          <w:szCs w:val="24"/>
          <w:lang w:val="en-US"/>
        </w:rPr>
        <w:t>AGo</w:t>
      </w:r>
      <w:r w:rsidRPr="61E46CEB" w:rsidR="5D55133E">
        <w:rPr>
          <w:rFonts w:ascii="Calibri" w:hAnsi="Calibri" w:eastAsia="Calibri" w:cs="Calibri"/>
          <w:noProof w:val="0"/>
          <w:sz w:val="24"/>
          <w:szCs w:val="24"/>
          <w:lang w:val="en-US"/>
        </w:rPr>
        <w:t xml:space="preserve"> should inform what the commission thinks about. </w:t>
      </w:r>
    </w:p>
    <w:p w:rsidR="75C5AA4B" w:rsidP="61E46CEB" w:rsidRDefault="75C5AA4B" w14:paraId="51CA2F3E" w14:textId="6E33E660">
      <w:pPr>
        <w:pStyle w:val="Normal"/>
        <w:spacing w:before="0" w:beforeAutospacing="off" w:after="0" w:afterAutospacing="off"/>
        <w:rPr>
          <w:rFonts w:ascii="Calibri" w:hAnsi="Calibri" w:eastAsia="Calibri" w:cs="Calibri"/>
          <w:noProof w:val="0"/>
          <w:sz w:val="24"/>
          <w:szCs w:val="24"/>
          <w:lang w:val="en-US"/>
        </w:rPr>
      </w:pPr>
    </w:p>
    <w:p w:rsidR="38AD8BCF" w:rsidP="61E46CEB" w:rsidRDefault="38AD8BCF" w14:paraId="6F3BAE27" w14:textId="522F58B9">
      <w:pPr>
        <w:pStyle w:val="Normal"/>
        <w:spacing w:before="0" w:beforeAutospacing="off" w:after="0" w:afterAutospacing="off"/>
        <w:rPr>
          <w:rFonts w:ascii="Calibri" w:hAnsi="Calibri" w:eastAsia="Calibri" w:cs="Calibri"/>
          <w:b w:val="0"/>
          <w:bCs w:val="0"/>
          <w:noProof w:val="0"/>
          <w:sz w:val="24"/>
          <w:szCs w:val="24"/>
          <w:lang w:val="en-US"/>
        </w:rPr>
      </w:pPr>
      <w:r w:rsidRPr="61E46CEB" w:rsidR="38AD8BCF">
        <w:rPr>
          <w:rFonts w:ascii="Calibri" w:hAnsi="Calibri" w:eastAsia="Calibri" w:cs="Calibri"/>
          <w:b w:val="0"/>
          <w:bCs w:val="0"/>
          <w:noProof w:val="0"/>
          <w:sz w:val="24"/>
          <w:szCs w:val="24"/>
          <w:lang w:val="en-US"/>
        </w:rPr>
        <w:t>Dave VanArsdale</w:t>
      </w:r>
      <w:r w:rsidRPr="61E46CEB" w:rsidR="241A88C6">
        <w:rPr>
          <w:rFonts w:ascii="Calibri" w:hAnsi="Calibri" w:eastAsia="Calibri" w:cs="Calibri"/>
          <w:b w:val="0"/>
          <w:bCs w:val="0"/>
          <w:noProof w:val="0"/>
          <w:sz w:val="24"/>
          <w:szCs w:val="24"/>
          <w:lang w:val="en-US"/>
        </w:rPr>
        <w:t xml:space="preserve"> asked about the issue of when entrance fees get returned to CCRC residents or their families. It is not clearly defined by the state, and he believes it should be clearly defined by each </w:t>
      </w:r>
      <w:r w:rsidRPr="61E46CEB" w:rsidR="1B9417AC">
        <w:rPr>
          <w:rFonts w:ascii="Calibri" w:hAnsi="Calibri" w:eastAsia="Calibri" w:cs="Calibri"/>
          <w:b w:val="0"/>
          <w:bCs w:val="0"/>
          <w:noProof w:val="0"/>
          <w:sz w:val="24"/>
          <w:szCs w:val="24"/>
          <w:lang w:val="en-US"/>
        </w:rPr>
        <w:t>CCRC</w:t>
      </w:r>
      <w:r w:rsidRPr="61E46CEB" w:rsidR="241A88C6">
        <w:rPr>
          <w:rFonts w:ascii="Calibri" w:hAnsi="Calibri" w:eastAsia="Calibri" w:cs="Calibri"/>
          <w:b w:val="0"/>
          <w:bCs w:val="0"/>
          <w:noProof w:val="0"/>
          <w:sz w:val="24"/>
          <w:szCs w:val="24"/>
          <w:lang w:val="en-US"/>
        </w:rPr>
        <w:t xml:space="preserve">. Some </w:t>
      </w:r>
      <w:r w:rsidRPr="61E46CEB" w:rsidR="6B4C3C7F">
        <w:rPr>
          <w:rFonts w:ascii="Calibri" w:hAnsi="Calibri" w:eastAsia="Calibri" w:cs="Calibri"/>
          <w:b w:val="0"/>
          <w:bCs w:val="0"/>
          <w:noProof w:val="0"/>
          <w:sz w:val="24"/>
          <w:szCs w:val="24"/>
          <w:lang w:val="en-US"/>
        </w:rPr>
        <w:t xml:space="preserve">CCRCs </w:t>
      </w:r>
      <w:r w:rsidRPr="61E46CEB" w:rsidR="241A88C6">
        <w:rPr>
          <w:rFonts w:ascii="Calibri" w:hAnsi="Calibri" w:eastAsia="Calibri" w:cs="Calibri"/>
          <w:b w:val="0"/>
          <w:bCs w:val="0"/>
          <w:noProof w:val="0"/>
          <w:sz w:val="24"/>
          <w:szCs w:val="24"/>
          <w:lang w:val="en-US"/>
        </w:rPr>
        <w:t xml:space="preserve">have not been transparent. MLCRA has endorsed the entrance fee disclosure bill. </w:t>
      </w:r>
    </w:p>
    <w:p w:rsidR="75C5AA4B" w:rsidP="61E46CEB" w:rsidRDefault="75C5AA4B" w14:paraId="1BDC1758" w14:textId="36FA25CB">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US"/>
        </w:rPr>
      </w:pPr>
    </w:p>
    <w:p w:rsidR="241A88C6" w:rsidP="61E46CEB" w:rsidRDefault="241A88C6" w14:paraId="3E286AC7" w14:textId="2C83EF6D">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US"/>
        </w:rPr>
      </w:pPr>
      <w:r w:rsidRPr="61E46CEB" w:rsidR="241A88C6">
        <w:rPr>
          <w:rFonts w:ascii="Calibri" w:hAnsi="Calibri" w:eastAsia="Calibri" w:cs="Calibri"/>
          <w:noProof w:val="0"/>
          <w:sz w:val="24"/>
          <w:szCs w:val="24"/>
          <w:lang w:val="en-US"/>
        </w:rPr>
        <w:t xml:space="preserve">Christine Griffin agrees with Mr. VanArsdale, saying that the contract language can be confusing, and </w:t>
      </w:r>
      <w:r w:rsidRPr="61E46CEB" w:rsidR="241A88C6">
        <w:rPr>
          <w:rFonts w:ascii="Calibri" w:hAnsi="Calibri" w:eastAsia="Calibri" w:cs="Calibri"/>
          <w:noProof w:val="0"/>
          <w:sz w:val="24"/>
          <w:szCs w:val="24"/>
          <w:lang w:val="en-US"/>
        </w:rPr>
        <w:t>it’s</w:t>
      </w:r>
      <w:r w:rsidRPr="61E46CEB" w:rsidR="241A88C6">
        <w:rPr>
          <w:rFonts w:ascii="Calibri" w:hAnsi="Calibri" w:eastAsia="Calibri" w:cs="Calibri"/>
          <w:noProof w:val="0"/>
          <w:sz w:val="24"/>
          <w:szCs w:val="24"/>
          <w:lang w:val="en-US"/>
        </w:rPr>
        <w:t xml:space="preserve"> unclear what the obligation is. She asked Mr. Freehling what his facility’s contract </w:t>
      </w:r>
      <w:r w:rsidRPr="61E46CEB" w:rsidR="241A88C6">
        <w:rPr>
          <w:rFonts w:ascii="Calibri" w:hAnsi="Calibri" w:eastAsia="Calibri" w:cs="Calibri"/>
          <w:noProof w:val="0"/>
          <w:sz w:val="24"/>
          <w:szCs w:val="24"/>
          <w:lang w:val="en-US"/>
        </w:rPr>
        <w:t>states</w:t>
      </w:r>
      <w:r w:rsidRPr="61E46CEB" w:rsidR="241A88C6">
        <w:rPr>
          <w:rFonts w:ascii="Calibri" w:hAnsi="Calibri" w:eastAsia="Calibri" w:cs="Calibri"/>
          <w:noProof w:val="0"/>
          <w:sz w:val="24"/>
          <w:szCs w:val="24"/>
          <w:lang w:val="en-US"/>
        </w:rPr>
        <w:t xml:space="preserve">. </w:t>
      </w:r>
    </w:p>
    <w:p w:rsidR="75C5AA4B" w:rsidP="61E46CEB" w:rsidRDefault="75C5AA4B" w14:paraId="401B80F6" w14:textId="68908234">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US"/>
        </w:rPr>
      </w:pPr>
    </w:p>
    <w:p w:rsidR="241A88C6" w:rsidP="61E46CEB" w:rsidRDefault="241A88C6" w14:paraId="435D7B93" w14:textId="14237C02">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US"/>
        </w:rPr>
      </w:pPr>
      <w:r w:rsidRPr="61E46CEB" w:rsidR="241A88C6">
        <w:rPr>
          <w:rFonts w:ascii="Calibri" w:hAnsi="Calibri" w:eastAsia="Calibri" w:cs="Calibri"/>
          <w:noProof w:val="0"/>
          <w:sz w:val="24"/>
          <w:szCs w:val="24"/>
          <w:lang w:val="en-US"/>
        </w:rPr>
        <w:t xml:space="preserve">Mr. Freehling </w:t>
      </w:r>
      <w:r w:rsidRPr="61E46CEB" w:rsidR="241A88C6">
        <w:rPr>
          <w:rFonts w:ascii="Calibri" w:hAnsi="Calibri" w:eastAsia="Calibri" w:cs="Calibri"/>
          <w:noProof w:val="0"/>
          <w:sz w:val="24"/>
          <w:szCs w:val="24"/>
          <w:lang w:val="en-US"/>
        </w:rPr>
        <w:t>stated</w:t>
      </w:r>
      <w:r w:rsidRPr="61E46CEB" w:rsidR="241A88C6">
        <w:rPr>
          <w:rFonts w:ascii="Calibri" w:hAnsi="Calibri" w:eastAsia="Calibri" w:cs="Calibri"/>
          <w:noProof w:val="0"/>
          <w:sz w:val="24"/>
          <w:szCs w:val="24"/>
          <w:lang w:val="en-US"/>
        </w:rPr>
        <w:t xml:space="preserve"> if the entrance fee refund is </w:t>
      </w:r>
      <w:r w:rsidRPr="61E46CEB" w:rsidR="38D173B6">
        <w:rPr>
          <w:rFonts w:ascii="Calibri" w:hAnsi="Calibri" w:eastAsia="Calibri" w:cs="Calibri"/>
          <w:noProof w:val="0"/>
          <w:sz w:val="24"/>
          <w:szCs w:val="24"/>
          <w:lang w:val="en-US"/>
        </w:rPr>
        <w:t>guaranteed</w:t>
      </w:r>
      <w:r w:rsidRPr="61E46CEB" w:rsidR="241A88C6">
        <w:rPr>
          <w:rFonts w:ascii="Calibri" w:hAnsi="Calibri" w:eastAsia="Calibri" w:cs="Calibri"/>
          <w:noProof w:val="0"/>
          <w:sz w:val="24"/>
          <w:szCs w:val="24"/>
          <w:lang w:val="en-US"/>
        </w:rPr>
        <w:t xml:space="preserve"> to be paid back in 60 days, it could </w:t>
      </w:r>
      <w:r w:rsidRPr="61E46CEB" w:rsidR="241A88C6">
        <w:rPr>
          <w:rFonts w:ascii="Calibri" w:hAnsi="Calibri" w:eastAsia="Calibri" w:cs="Calibri"/>
          <w:noProof w:val="0"/>
          <w:sz w:val="24"/>
          <w:szCs w:val="24"/>
          <w:lang w:val="en-US"/>
        </w:rPr>
        <w:t>impact</w:t>
      </w:r>
      <w:r w:rsidRPr="61E46CEB" w:rsidR="241A88C6">
        <w:rPr>
          <w:rFonts w:ascii="Calibri" w:hAnsi="Calibri" w:eastAsia="Calibri" w:cs="Calibri"/>
          <w:noProof w:val="0"/>
          <w:sz w:val="24"/>
          <w:szCs w:val="24"/>
          <w:lang w:val="en-US"/>
        </w:rPr>
        <w:t xml:space="preserve"> the remaining members of that community. If there are a lot of residents leaving, the community would be in jeopardy. There </w:t>
      </w:r>
      <w:r w:rsidRPr="61E46CEB" w:rsidR="241A88C6">
        <w:rPr>
          <w:rFonts w:ascii="Calibri" w:hAnsi="Calibri" w:eastAsia="Calibri" w:cs="Calibri"/>
          <w:noProof w:val="0"/>
          <w:sz w:val="24"/>
          <w:szCs w:val="24"/>
          <w:lang w:val="en-US"/>
        </w:rPr>
        <w:t>have to</w:t>
      </w:r>
      <w:r w:rsidRPr="61E46CEB" w:rsidR="241A88C6">
        <w:rPr>
          <w:rFonts w:ascii="Calibri" w:hAnsi="Calibri" w:eastAsia="Calibri" w:cs="Calibri"/>
          <w:noProof w:val="0"/>
          <w:sz w:val="24"/>
          <w:szCs w:val="24"/>
          <w:lang w:val="en-US"/>
        </w:rPr>
        <w:t xml:space="preserve"> be provisions in place to protect the remaining residents. Everyone he has spoken to, fellow CCRC</w:t>
      </w:r>
      <w:r w:rsidRPr="61E46CEB" w:rsidR="60AAD640">
        <w:rPr>
          <w:rFonts w:ascii="Calibri" w:hAnsi="Calibri" w:eastAsia="Calibri" w:cs="Calibri"/>
          <w:noProof w:val="0"/>
          <w:sz w:val="24"/>
          <w:szCs w:val="24"/>
          <w:lang w:val="en-US"/>
        </w:rPr>
        <w:t xml:space="preserve"> administrators, have long waiting lists. </w:t>
      </w:r>
    </w:p>
    <w:p w:rsidR="75C5AA4B" w:rsidP="61E46CEB" w:rsidRDefault="75C5AA4B" w14:paraId="02331475" w14:textId="250B53D1">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US"/>
        </w:rPr>
      </w:pPr>
    </w:p>
    <w:p w:rsidR="3851B1EA" w:rsidP="61E46CEB" w:rsidRDefault="3851B1EA" w14:paraId="4EC57E6C" w14:textId="3B996B95">
      <w:pPr>
        <w:pStyle w:val="Normal"/>
        <w:suppressLineNumbers w:val="0"/>
        <w:spacing w:before="0" w:beforeAutospacing="off" w:after="0" w:afterAutospacing="off" w:line="259" w:lineRule="auto"/>
        <w:ind w:left="0" w:right="0"/>
        <w:jc w:val="left"/>
        <w:rPr>
          <w:rFonts w:ascii="Calibri" w:hAnsi="Calibri" w:eastAsia="Calibri" w:cs="Calibri"/>
          <w:noProof w:val="0"/>
          <w:sz w:val="24"/>
          <w:szCs w:val="24"/>
          <w:lang w:val="en-US"/>
        </w:rPr>
      </w:pPr>
      <w:r w:rsidRPr="61E46CEB" w:rsidR="3851B1EA">
        <w:rPr>
          <w:rFonts w:ascii="Calibri" w:hAnsi="Calibri" w:eastAsia="Calibri" w:cs="Calibri"/>
          <w:noProof w:val="0"/>
          <w:sz w:val="24"/>
          <w:szCs w:val="24"/>
          <w:lang w:val="en-US"/>
        </w:rPr>
        <w:t>Mr. VanArs</w:t>
      </w:r>
      <w:r w:rsidRPr="61E46CEB" w:rsidR="3851B1EA">
        <w:rPr>
          <w:rFonts w:ascii="Calibri" w:hAnsi="Calibri" w:eastAsia="Calibri" w:cs="Calibri"/>
          <w:noProof w:val="0"/>
          <w:sz w:val="24"/>
          <w:szCs w:val="24"/>
          <w:lang w:val="en-US"/>
        </w:rPr>
        <w:t xml:space="preserve">dale </w:t>
      </w:r>
      <w:r w:rsidRPr="61E46CEB" w:rsidR="3851B1EA">
        <w:rPr>
          <w:rFonts w:ascii="Calibri" w:hAnsi="Calibri" w:eastAsia="Calibri" w:cs="Calibri"/>
          <w:noProof w:val="0"/>
          <w:sz w:val="24"/>
          <w:szCs w:val="24"/>
          <w:lang w:val="en-US"/>
        </w:rPr>
        <w:t>s</w:t>
      </w:r>
      <w:r w:rsidRPr="61E46CEB" w:rsidR="3851B1EA">
        <w:rPr>
          <w:rFonts w:ascii="Calibri" w:hAnsi="Calibri" w:eastAsia="Calibri" w:cs="Calibri"/>
          <w:noProof w:val="0"/>
          <w:sz w:val="24"/>
          <w:szCs w:val="24"/>
          <w:lang w:val="en-US"/>
        </w:rPr>
        <w:t>tated</w:t>
      </w:r>
      <w:r w:rsidRPr="61E46CEB" w:rsidR="3851B1EA">
        <w:rPr>
          <w:rFonts w:ascii="Calibri" w:hAnsi="Calibri" w:eastAsia="Calibri" w:cs="Calibri"/>
          <w:noProof w:val="0"/>
          <w:sz w:val="24"/>
          <w:szCs w:val="24"/>
          <w:lang w:val="en-US"/>
        </w:rPr>
        <w:t xml:space="preserve"> that the pro</w:t>
      </w:r>
      <w:r w:rsidRPr="61E46CEB" w:rsidR="3851B1EA">
        <w:rPr>
          <w:rFonts w:ascii="Calibri" w:hAnsi="Calibri" w:eastAsia="Calibri" w:cs="Calibri"/>
          <w:noProof w:val="0"/>
          <w:sz w:val="24"/>
          <w:szCs w:val="24"/>
          <w:lang w:val="en-US"/>
        </w:rPr>
        <w:t xml:space="preserve">blem is the </w:t>
      </w:r>
      <w:r w:rsidRPr="61E46CEB" w:rsidR="3851B1EA">
        <w:rPr>
          <w:rFonts w:ascii="Calibri" w:hAnsi="Calibri" w:eastAsia="Calibri" w:cs="Calibri"/>
          <w:noProof w:val="0"/>
          <w:sz w:val="24"/>
          <w:szCs w:val="24"/>
          <w:lang w:val="en-US"/>
        </w:rPr>
        <w:t xml:space="preserve">lack of consistency around CCRC entrance fee refunds. Each CCRC </w:t>
      </w:r>
      <w:r w:rsidRPr="61E46CEB" w:rsidR="3851B1EA">
        <w:rPr>
          <w:rFonts w:ascii="Calibri" w:hAnsi="Calibri" w:eastAsia="Calibri" w:cs="Calibri"/>
          <w:noProof w:val="0"/>
          <w:sz w:val="24"/>
          <w:szCs w:val="24"/>
          <w:lang w:val="en-US"/>
        </w:rPr>
        <w:t>determines</w:t>
      </w:r>
      <w:r w:rsidRPr="61E46CEB" w:rsidR="3851B1EA">
        <w:rPr>
          <w:rFonts w:ascii="Calibri" w:hAnsi="Calibri" w:eastAsia="Calibri" w:cs="Calibri"/>
          <w:noProof w:val="0"/>
          <w:sz w:val="24"/>
          <w:szCs w:val="24"/>
          <w:lang w:val="en-US"/>
        </w:rPr>
        <w:t xml:space="preserve"> their own rules on returning their entrance fees. He believes there needs to be consistency. </w:t>
      </w:r>
    </w:p>
    <w:p w:rsidR="5B2587D5" w:rsidP="61E46CEB" w:rsidRDefault="5B2587D5" w14:paraId="1CAD9882" w14:textId="55ABB127">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5B2587D5" w:rsidP="61E46CEB" w:rsidRDefault="5B2587D5" w14:paraId="1E243EF4" w14:textId="393CF911">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6018E2FE" w:rsidP="61E46CEB" w:rsidRDefault="6018E2FE" w14:paraId="264EE630" w14:textId="55397E2E">
      <w:pPr>
        <w:spacing w:before="0" w:beforeAutospacing="off" w:after="0" w:afterAutospacing="off"/>
        <w:rPr>
          <w:rFonts w:ascii="Calibri" w:hAnsi="Calibri" w:eastAsia="Calibri" w:cs="Calibri"/>
          <w:noProof w:val="0"/>
          <w:sz w:val="24"/>
          <w:szCs w:val="24"/>
          <w:lang w:val="en-US"/>
        </w:rPr>
      </w:pPr>
      <w:r w:rsidRPr="61E46CEB" w:rsidR="6018E2FE">
        <w:rPr>
          <w:rFonts w:ascii="Calibri" w:hAnsi="Calibri" w:eastAsia="Calibri" w:cs="Calibri"/>
          <w:noProof w:val="0"/>
          <w:sz w:val="24"/>
          <w:szCs w:val="24"/>
          <w:lang w:val="en-US"/>
        </w:rPr>
        <w:t xml:space="preserve">Matt Hollingshead said that he </w:t>
      </w:r>
      <w:r w:rsidRPr="61E46CEB" w:rsidR="30E024BB">
        <w:rPr>
          <w:rFonts w:ascii="Calibri" w:hAnsi="Calibri" w:eastAsia="Calibri" w:cs="Calibri"/>
          <w:noProof w:val="0"/>
          <w:sz w:val="24"/>
          <w:szCs w:val="24"/>
          <w:lang w:val="en-US"/>
        </w:rPr>
        <w:t xml:space="preserve">believes a strict requirement around the CCRC entrance fee refund would </w:t>
      </w:r>
      <w:r w:rsidRPr="61E46CEB" w:rsidR="30E024BB">
        <w:rPr>
          <w:rFonts w:ascii="Calibri" w:hAnsi="Calibri" w:eastAsia="Calibri" w:cs="Calibri"/>
          <w:noProof w:val="0"/>
          <w:sz w:val="24"/>
          <w:szCs w:val="24"/>
          <w:lang w:val="en-US"/>
        </w:rPr>
        <w:t>stifle</w:t>
      </w:r>
      <w:r w:rsidRPr="61E46CEB" w:rsidR="30E024BB">
        <w:rPr>
          <w:rFonts w:ascii="Calibri" w:hAnsi="Calibri" w:eastAsia="Calibri" w:cs="Calibri"/>
          <w:noProof w:val="0"/>
          <w:sz w:val="24"/>
          <w:szCs w:val="24"/>
          <w:lang w:val="en-US"/>
        </w:rPr>
        <w:t xml:space="preserve"> development in this market, and that the CCRC market would shrink. The development of the entrance fee model is used to offset the cost of construction. If communities default, what will they do with a big community of seniors? </w:t>
      </w:r>
    </w:p>
    <w:p w:rsidR="5B2587D5" w:rsidP="61E46CEB" w:rsidRDefault="5B2587D5" w14:paraId="1F6D4396" w14:textId="057C4D04">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10F31021" w:rsidP="61E46CEB" w:rsidRDefault="10F31021" w14:paraId="7A887598" w14:textId="10233705">
      <w:pPr>
        <w:spacing w:before="0" w:beforeAutospacing="off" w:after="0" w:afterAutospacing="off"/>
        <w:rPr>
          <w:rFonts w:ascii="Calibri" w:hAnsi="Calibri" w:eastAsia="Calibri" w:cs="Calibri"/>
          <w:noProof w:val="0"/>
          <w:sz w:val="24"/>
          <w:szCs w:val="24"/>
          <w:lang w:val="en-US"/>
        </w:rPr>
      </w:pPr>
      <w:r w:rsidRPr="61E46CEB" w:rsidR="10F31021">
        <w:rPr>
          <w:rFonts w:ascii="Calibri" w:hAnsi="Calibri" w:eastAsia="Calibri" w:cs="Calibri"/>
          <w:noProof w:val="0"/>
          <w:sz w:val="24"/>
          <w:szCs w:val="24"/>
          <w:lang w:val="en-US"/>
        </w:rPr>
        <w:t xml:space="preserve">Ms. Griffin asked what the return time for entrance fees should be? Families </w:t>
      </w:r>
      <w:r w:rsidRPr="61E46CEB" w:rsidR="10F31021">
        <w:rPr>
          <w:rFonts w:ascii="Calibri" w:hAnsi="Calibri" w:eastAsia="Calibri" w:cs="Calibri"/>
          <w:noProof w:val="0"/>
          <w:sz w:val="24"/>
          <w:szCs w:val="24"/>
          <w:lang w:val="en-US"/>
        </w:rPr>
        <w:t>shouldn’t</w:t>
      </w:r>
      <w:r w:rsidRPr="61E46CEB" w:rsidR="10F31021">
        <w:rPr>
          <w:rFonts w:ascii="Calibri" w:hAnsi="Calibri" w:eastAsia="Calibri" w:cs="Calibri"/>
          <w:noProof w:val="0"/>
          <w:sz w:val="24"/>
          <w:szCs w:val="24"/>
          <w:lang w:val="en-US"/>
        </w:rPr>
        <w:t xml:space="preserve"> have to go after CCRCs to get their money back. </w:t>
      </w:r>
    </w:p>
    <w:p w:rsidR="5B2587D5" w:rsidP="61E46CEB" w:rsidRDefault="5B2587D5" w14:paraId="49F65B8B" w14:textId="28EF884F">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379DD265" w:rsidP="61E46CEB" w:rsidRDefault="379DD265" w14:paraId="2EBA04B5" w14:textId="51C71AEC">
      <w:pPr>
        <w:spacing w:before="0" w:beforeAutospacing="off" w:after="0" w:afterAutospacing="off"/>
        <w:rPr>
          <w:rFonts w:ascii="Calibri" w:hAnsi="Calibri" w:eastAsia="Calibri" w:cs="Calibri"/>
          <w:noProof w:val="0"/>
          <w:sz w:val="24"/>
          <w:szCs w:val="24"/>
          <w:lang w:val="en-US"/>
        </w:rPr>
      </w:pPr>
      <w:r w:rsidRPr="61E46CEB" w:rsidR="379DD265">
        <w:rPr>
          <w:rFonts w:ascii="Calibri" w:hAnsi="Calibri" w:eastAsia="Calibri" w:cs="Calibri"/>
          <w:noProof w:val="0"/>
          <w:sz w:val="24"/>
          <w:szCs w:val="24"/>
          <w:lang w:val="en-US"/>
        </w:rPr>
        <w:t xml:space="preserve">Mr. Hollingshead </w:t>
      </w:r>
      <w:r w:rsidRPr="61E46CEB" w:rsidR="379DD265">
        <w:rPr>
          <w:rFonts w:ascii="Calibri" w:hAnsi="Calibri" w:eastAsia="Calibri" w:cs="Calibri"/>
          <w:noProof w:val="0"/>
          <w:sz w:val="24"/>
          <w:szCs w:val="24"/>
          <w:lang w:val="en-US"/>
        </w:rPr>
        <w:t>stated</w:t>
      </w:r>
      <w:r w:rsidRPr="61E46CEB" w:rsidR="379DD265">
        <w:rPr>
          <w:rFonts w:ascii="Calibri" w:hAnsi="Calibri" w:eastAsia="Calibri" w:cs="Calibri"/>
          <w:noProof w:val="0"/>
          <w:sz w:val="24"/>
          <w:szCs w:val="24"/>
          <w:lang w:val="en-US"/>
        </w:rPr>
        <w:t xml:space="preserve"> that when making the </w:t>
      </w:r>
      <w:r w:rsidRPr="61E46CEB" w:rsidR="379DD265">
        <w:rPr>
          <w:rFonts w:ascii="Calibri" w:hAnsi="Calibri" w:eastAsia="Calibri" w:cs="Calibri"/>
          <w:noProof w:val="0"/>
          <w:sz w:val="24"/>
          <w:szCs w:val="24"/>
          <w:lang w:val="en-US"/>
        </w:rPr>
        <w:t>selection</w:t>
      </w:r>
      <w:r w:rsidRPr="61E46CEB" w:rsidR="379DD265">
        <w:rPr>
          <w:rFonts w:ascii="Calibri" w:hAnsi="Calibri" w:eastAsia="Calibri" w:cs="Calibri"/>
          <w:noProof w:val="0"/>
          <w:sz w:val="24"/>
          <w:szCs w:val="24"/>
          <w:lang w:val="en-US"/>
        </w:rPr>
        <w:t xml:space="preserve"> of a community, the resident needs to pick what will work best for them. He </w:t>
      </w:r>
      <w:r w:rsidRPr="61E46CEB" w:rsidR="379DD265">
        <w:rPr>
          <w:rFonts w:ascii="Calibri" w:hAnsi="Calibri" w:eastAsia="Calibri" w:cs="Calibri"/>
          <w:noProof w:val="0"/>
          <w:sz w:val="24"/>
          <w:szCs w:val="24"/>
          <w:lang w:val="en-US"/>
        </w:rPr>
        <w:t>stated</w:t>
      </w:r>
      <w:r w:rsidRPr="61E46CEB" w:rsidR="379DD265">
        <w:rPr>
          <w:rFonts w:ascii="Calibri" w:hAnsi="Calibri" w:eastAsia="Calibri" w:cs="Calibri"/>
          <w:noProof w:val="0"/>
          <w:sz w:val="24"/>
          <w:szCs w:val="24"/>
          <w:lang w:val="en-US"/>
        </w:rPr>
        <w:t xml:space="preserve"> that every single penny a CCRC takes in goes back into the community. He worries that CCRCs might not be worth </w:t>
      </w:r>
      <w:r w:rsidRPr="61E46CEB" w:rsidR="379DD265">
        <w:rPr>
          <w:rFonts w:ascii="Calibri" w:hAnsi="Calibri" w:eastAsia="Calibri" w:cs="Calibri"/>
          <w:noProof w:val="0"/>
          <w:sz w:val="24"/>
          <w:szCs w:val="24"/>
          <w:lang w:val="en-US"/>
        </w:rPr>
        <w:t>establishing</w:t>
      </w:r>
      <w:r w:rsidRPr="61E46CEB" w:rsidR="379DD265">
        <w:rPr>
          <w:rFonts w:ascii="Calibri" w:hAnsi="Calibri" w:eastAsia="Calibri" w:cs="Calibri"/>
          <w:noProof w:val="0"/>
          <w:sz w:val="24"/>
          <w:szCs w:val="24"/>
          <w:lang w:val="en-US"/>
        </w:rPr>
        <w:t xml:space="preserve"> if there is too strict of an entrance fee return policy.</w:t>
      </w:r>
    </w:p>
    <w:p w:rsidR="75C5AA4B" w:rsidP="61E46CEB" w:rsidRDefault="75C5AA4B" w14:paraId="350B88D6" w14:textId="3C67903C">
      <w:pPr>
        <w:spacing w:before="0" w:beforeAutospacing="off" w:after="0" w:afterAutospacing="off"/>
        <w:rPr>
          <w:rFonts w:ascii="Calibri" w:hAnsi="Calibri" w:eastAsia="Calibri" w:cs="Calibri"/>
          <w:noProof w:val="0"/>
          <w:sz w:val="24"/>
          <w:szCs w:val="24"/>
          <w:lang w:val="en-US"/>
        </w:rPr>
      </w:pPr>
    </w:p>
    <w:p w:rsidR="379DD265" w:rsidP="61E46CEB" w:rsidRDefault="379DD265" w14:paraId="10077274" w14:textId="5EAF7664">
      <w:pPr>
        <w:spacing w:before="0" w:beforeAutospacing="off" w:after="0" w:afterAutospacing="off"/>
        <w:rPr>
          <w:rFonts w:ascii="Calibri" w:hAnsi="Calibri" w:eastAsia="Calibri" w:cs="Calibri"/>
          <w:noProof w:val="0"/>
          <w:sz w:val="24"/>
          <w:szCs w:val="24"/>
          <w:lang w:val="en-US"/>
        </w:rPr>
      </w:pPr>
      <w:r w:rsidRPr="61E46CEB" w:rsidR="379DD265">
        <w:rPr>
          <w:rFonts w:ascii="Calibri" w:hAnsi="Calibri" w:eastAsia="Calibri" w:cs="Calibri"/>
          <w:noProof w:val="0"/>
          <w:sz w:val="24"/>
          <w:szCs w:val="24"/>
          <w:lang w:val="en-US"/>
        </w:rPr>
        <w:t xml:space="preserve">Senator </w:t>
      </w:r>
      <w:r w:rsidRPr="61E46CEB" w:rsidR="379DD265">
        <w:rPr>
          <w:rFonts w:ascii="Calibri" w:hAnsi="Calibri" w:eastAsia="Calibri" w:cs="Calibri"/>
          <w:noProof w:val="0"/>
          <w:sz w:val="24"/>
          <w:szCs w:val="24"/>
          <w:lang w:val="en-US"/>
        </w:rPr>
        <w:t>Jehlen</w:t>
      </w:r>
      <w:r w:rsidRPr="61E46CEB" w:rsidR="379DD265">
        <w:rPr>
          <w:rFonts w:ascii="Calibri" w:hAnsi="Calibri" w:eastAsia="Calibri" w:cs="Calibri"/>
          <w:noProof w:val="0"/>
          <w:sz w:val="24"/>
          <w:szCs w:val="24"/>
          <w:lang w:val="en-US"/>
        </w:rPr>
        <w:t xml:space="preserve"> asked if there will be time to ta</w:t>
      </w:r>
      <w:r w:rsidRPr="61E46CEB" w:rsidR="379DD265">
        <w:rPr>
          <w:rFonts w:ascii="Calibri" w:hAnsi="Calibri" w:eastAsia="Calibri" w:cs="Calibri"/>
          <w:noProof w:val="0"/>
          <w:sz w:val="24"/>
          <w:szCs w:val="24"/>
          <w:lang w:val="en-US"/>
        </w:rPr>
        <w:t>lk</w:t>
      </w:r>
      <w:r w:rsidRPr="61E46CEB" w:rsidR="0A5ACAE2">
        <w:rPr>
          <w:rFonts w:ascii="Calibri" w:hAnsi="Calibri" w:eastAsia="Calibri" w:cs="Calibri"/>
          <w:noProof w:val="0"/>
          <w:sz w:val="24"/>
          <w:szCs w:val="24"/>
          <w:lang w:val="en-US"/>
        </w:rPr>
        <w:t xml:space="preserve"> </w:t>
      </w:r>
      <w:r w:rsidRPr="61E46CEB" w:rsidR="379DD265">
        <w:rPr>
          <w:rFonts w:ascii="Calibri" w:hAnsi="Calibri" w:eastAsia="Calibri" w:cs="Calibri"/>
          <w:noProof w:val="0"/>
          <w:sz w:val="24"/>
          <w:szCs w:val="24"/>
          <w:lang w:val="en-US"/>
        </w:rPr>
        <w:t>abo</w:t>
      </w:r>
      <w:r w:rsidRPr="61E46CEB" w:rsidR="379DD265">
        <w:rPr>
          <w:rFonts w:ascii="Calibri" w:hAnsi="Calibri" w:eastAsia="Calibri" w:cs="Calibri"/>
          <w:noProof w:val="0"/>
          <w:sz w:val="24"/>
          <w:szCs w:val="24"/>
          <w:lang w:val="en-US"/>
        </w:rPr>
        <w:t>ut the proposed bill around CCRC entrance fee refunds and it if meets these concerns</w:t>
      </w:r>
      <w:r w:rsidRPr="61E46CEB" w:rsidR="379DD265">
        <w:rPr>
          <w:rFonts w:ascii="Calibri" w:hAnsi="Calibri" w:eastAsia="Calibri" w:cs="Calibri"/>
          <w:noProof w:val="0"/>
          <w:sz w:val="24"/>
          <w:szCs w:val="24"/>
          <w:lang w:val="en-US"/>
        </w:rPr>
        <w:t>.</w:t>
      </w:r>
      <w:r w:rsidRPr="61E46CEB" w:rsidR="5B2587D5">
        <w:rPr>
          <w:rFonts w:ascii="Calibri" w:hAnsi="Calibri" w:eastAsia="Calibri" w:cs="Calibri"/>
          <w:noProof w:val="0"/>
          <w:sz w:val="24"/>
          <w:szCs w:val="24"/>
          <w:lang w:val="en-US"/>
        </w:rPr>
        <w:t xml:space="preserve"> </w:t>
      </w:r>
      <w:r w:rsidRPr="61E46CEB" w:rsidR="0704F667">
        <w:rPr>
          <w:rFonts w:ascii="Calibri" w:hAnsi="Calibri" w:eastAsia="Calibri" w:cs="Calibri"/>
          <w:noProof w:val="0"/>
          <w:sz w:val="24"/>
          <w:szCs w:val="24"/>
          <w:lang w:val="en-US"/>
        </w:rPr>
        <w:t xml:space="preserve"> </w:t>
      </w:r>
    </w:p>
    <w:p w:rsidR="61E46CEB" w:rsidP="61E46CEB" w:rsidRDefault="61E46CEB" w14:paraId="5CCAA1C8" w14:textId="5B34FD7B">
      <w:pPr>
        <w:spacing w:before="0" w:beforeAutospacing="off" w:after="0" w:afterAutospacing="off"/>
        <w:rPr>
          <w:rFonts w:ascii="Calibri" w:hAnsi="Calibri" w:eastAsia="Calibri" w:cs="Calibri"/>
          <w:noProof w:val="0"/>
          <w:sz w:val="24"/>
          <w:szCs w:val="24"/>
          <w:lang w:val="en-US"/>
        </w:rPr>
      </w:pPr>
    </w:p>
    <w:p w:rsidR="0704F667" w:rsidP="61E46CEB" w:rsidRDefault="0704F667" w14:paraId="6E40CB70" w14:textId="1C02481E">
      <w:pPr>
        <w:spacing w:before="0" w:beforeAutospacing="off" w:after="0" w:afterAutospacing="off"/>
        <w:rPr>
          <w:rFonts w:ascii="Calibri" w:hAnsi="Calibri" w:eastAsia="Calibri" w:cs="Calibri" w:asciiTheme="minorAscii" w:hAnsiTheme="minorAscii" w:eastAsiaTheme="minorAscii" w:cstheme="minorAscii"/>
          <w:noProof w:val="0"/>
          <w:color w:val="auto"/>
          <w:sz w:val="24"/>
          <w:szCs w:val="24"/>
          <w:lang w:val="en-US"/>
        </w:rPr>
      </w:pPr>
      <w:r w:rsidRPr="61E46CEB" w:rsidR="0704F667">
        <w:rPr>
          <w:rFonts w:ascii="Calibri" w:hAnsi="Calibri" w:eastAsia="Calibri" w:cs="Calibri" w:asciiTheme="minorAscii" w:hAnsiTheme="minorAscii" w:eastAsiaTheme="minorAscii" w:cstheme="minorAscii"/>
          <w:noProof w:val="0"/>
          <w:color w:val="auto"/>
          <w:sz w:val="24"/>
          <w:szCs w:val="24"/>
          <w:lang w:val="en-US"/>
        </w:rPr>
        <w:t>M</w:t>
      </w:r>
      <w:r w:rsidRPr="61E46CEB" w:rsidR="0704F667">
        <w:rPr>
          <w:rFonts w:ascii="Calibri" w:hAnsi="Calibri" w:eastAsia="Calibri" w:cs="Calibri" w:asciiTheme="minorAscii" w:hAnsiTheme="minorAscii" w:eastAsiaTheme="minorAscii" w:cstheme="minorAscii"/>
          <w:noProof w:val="0"/>
          <w:color w:val="auto"/>
          <w:sz w:val="24"/>
          <w:szCs w:val="24"/>
          <w:lang w:val="en-US"/>
        </w:rPr>
        <w:t xml:space="preserve">s. L’Heureux answered that the commission </w:t>
      </w:r>
      <w:r w:rsidRPr="61E46CEB" w:rsidR="0704F667">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would discuss the bill in greater detail at the next meeting on June 2 where there will be a focus on financial viability, affordability, and entrance fees</w:t>
      </w:r>
    </w:p>
    <w:p w:rsidR="5B2587D5" w:rsidP="61E46CEB" w:rsidRDefault="5B2587D5" w14:paraId="26B07E2B" w14:textId="30D002F7">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3FEC9D57" w:rsidP="61E46CEB" w:rsidRDefault="3FEC9D57" w14:paraId="7CC425AD" w14:textId="5747596F">
      <w:pPr>
        <w:spacing w:before="0" w:beforeAutospacing="off" w:after="0" w:afterAutospacing="off"/>
        <w:rPr>
          <w:rFonts w:ascii="Calibri" w:hAnsi="Calibri" w:eastAsia="Calibri" w:cs="Calibri"/>
          <w:noProof w:val="0"/>
          <w:sz w:val="24"/>
          <w:szCs w:val="24"/>
          <w:lang w:val="en-US"/>
        </w:rPr>
      </w:pPr>
      <w:r w:rsidRPr="61E46CEB" w:rsidR="3FEC9D57">
        <w:rPr>
          <w:rFonts w:ascii="Calibri" w:hAnsi="Calibri" w:eastAsia="Calibri" w:cs="Calibri"/>
          <w:noProof w:val="0"/>
          <w:sz w:val="24"/>
          <w:szCs w:val="24"/>
          <w:lang w:val="en-US"/>
        </w:rPr>
        <w:t xml:space="preserve">Mr. Ford states that a CCRC should be able to return the entrance fee </w:t>
      </w:r>
      <w:r w:rsidRPr="61E46CEB" w:rsidR="3FEC9D57">
        <w:rPr>
          <w:rFonts w:ascii="Calibri" w:hAnsi="Calibri" w:eastAsia="Calibri" w:cs="Calibri"/>
          <w:noProof w:val="0"/>
          <w:sz w:val="24"/>
          <w:szCs w:val="24"/>
          <w:lang w:val="en-US"/>
        </w:rPr>
        <w:t>in a timely manner</w:t>
      </w:r>
      <w:r w:rsidRPr="61E46CEB" w:rsidR="3FEC9D57">
        <w:rPr>
          <w:rFonts w:ascii="Calibri" w:hAnsi="Calibri" w:eastAsia="Calibri" w:cs="Calibri"/>
          <w:noProof w:val="0"/>
          <w:sz w:val="24"/>
          <w:szCs w:val="24"/>
          <w:lang w:val="en-US"/>
        </w:rPr>
        <w:t xml:space="preserve">. If they are unable to, it sounds like a </w:t>
      </w:r>
      <w:r w:rsidRPr="61E46CEB" w:rsidR="3FEC9D57">
        <w:rPr>
          <w:rFonts w:ascii="Calibri" w:hAnsi="Calibri" w:eastAsia="Calibri" w:cs="Calibri"/>
          <w:noProof w:val="0"/>
          <w:sz w:val="24"/>
          <w:szCs w:val="24"/>
          <w:lang w:val="en-US"/>
        </w:rPr>
        <w:t>Ponzi</w:t>
      </w:r>
      <w:r w:rsidRPr="61E46CEB" w:rsidR="3FEC9D57">
        <w:rPr>
          <w:rFonts w:ascii="Calibri" w:hAnsi="Calibri" w:eastAsia="Calibri" w:cs="Calibri"/>
          <w:noProof w:val="0"/>
          <w:sz w:val="24"/>
          <w:szCs w:val="24"/>
          <w:lang w:val="en-US"/>
        </w:rPr>
        <w:t xml:space="preserve"> scheme to him. CCRCs should main sufficient reserves to be able to do </w:t>
      </w:r>
      <w:r w:rsidRPr="61E46CEB" w:rsidR="3FEC9D57">
        <w:rPr>
          <w:rFonts w:ascii="Calibri" w:hAnsi="Calibri" w:eastAsia="Calibri" w:cs="Calibri"/>
          <w:noProof w:val="0"/>
          <w:sz w:val="24"/>
          <w:szCs w:val="24"/>
          <w:lang w:val="en-US"/>
        </w:rPr>
        <w:t>timely</w:t>
      </w:r>
      <w:r w:rsidRPr="61E46CEB" w:rsidR="3FEC9D57">
        <w:rPr>
          <w:rFonts w:ascii="Calibri" w:hAnsi="Calibri" w:eastAsia="Calibri" w:cs="Calibri"/>
          <w:noProof w:val="0"/>
          <w:sz w:val="24"/>
          <w:szCs w:val="24"/>
          <w:lang w:val="en-US"/>
        </w:rPr>
        <w:t xml:space="preserve"> returns. </w:t>
      </w:r>
    </w:p>
    <w:p w:rsidR="75C5AA4B" w:rsidP="61E46CEB" w:rsidRDefault="75C5AA4B" w14:paraId="64641DDB" w14:textId="3366F929">
      <w:pPr>
        <w:spacing w:before="0" w:beforeAutospacing="off" w:after="0" w:afterAutospacing="off"/>
        <w:rPr>
          <w:rFonts w:ascii="Calibri" w:hAnsi="Calibri" w:eastAsia="Calibri" w:cs="Calibri"/>
          <w:noProof w:val="0"/>
          <w:sz w:val="24"/>
          <w:szCs w:val="24"/>
          <w:lang w:val="en-US"/>
        </w:rPr>
      </w:pPr>
    </w:p>
    <w:p w:rsidR="3FEC9D57" w:rsidP="61E46CEB" w:rsidRDefault="3FEC9D57" w14:paraId="2BC0F60D" w14:textId="40293A82">
      <w:pPr>
        <w:spacing w:before="0" w:beforeAutospacing="off" w:after="0" w:afterAutospacing="off"/>
        <w:rPr>
          <w:rFonts w:ascii="Calibri" w:hAnsi="Calibri" w:eastAsia="Calibri" w:cs="Calibri"/>
          <w:noProof w:val="0"/>
          <w:sz w:val="24"/>
          <w:szCs w:val="24"/>
          <w:lang w:val="en-US"/>
        </w:rPr>
      </w:pPr>
      <w:r w:rsidRPr="61E46CEB" w:rsidR="3FEC9D57">
        <w:rPr>
          <w:rFonts w:ascii="Calibri" w:hAnsi="Calibri" w:eastAsia="Calibri" w:cs="Calibri"/>
          <w:noProof w:val="0"/>
          <w:sz w:val="24"/>
          <w:szCs w:val="24"/>
          <w:lang w:val="en-US"/>
        </w:rPr>
        <w:t>Mr. VanArsdale asked, what are the accounting principles at stake?</w:t>
      </w:r>
    </w:p>
    <w:p w:rsidR="75C5AA4B" w:rsidP="61E46CEB" w:rsidRDefault="75C5AA4B" w14:paraId="3B0EEB9D" w14:textId="3A98FC5B">
      <w:pPr>
        <w:spacing w:before="0" w:beforeAutospacing="off" w:after="0" w:afterAutospacing="off"/>
        <w:rPr>
          <w:rFonts w:ascii="Calibri" w:hAnsi="Calibri" w:eastAsia="Calibri" w:cs="Calibri"/>
          <w:noProof w:val="0"/>
          <w:sz w:val="24"/>
          <w:szCs w:val="24"/>
          <w:lang w:val="en-US"/>
        </w:rPr>
      </w:pPr>
    </w:p>
    <w:p w:rsidR="3FEC9D57" w:rsidP="61E46CEB" w:rsidRDefault="3FEC9D57" w14:paraId="1747C4E3" w14:textId="3F23A957">
      <w:pPr>
        <w:spacing w:before="0" w:beforeAutospacing="off" w:after="0" w:afterAutospacing="off"/>
        <w:rPr>
          <w:rFonts w:ascii="Calibri" w:hAnsi="Calibri" w:eastAsia="Calibri" w:cs="Calibri"/>
          <w:noProof w:val="0"/>
          <w:sz w:val="24"/>
          <w:szCs w:val="24"/>
          <w:lang w:val="en-US"/>
        </w:rPr>
      </w:pPr>
      <w:r w:rsidRPr="61E46CEB" w:rsidR="3FEC9D57">
        <w:rPr>
          <w:rFonts w:ascii="Calibri" w:hAnsi="Calibri" w:eastAsia="Calibri" w:cs="Calibri"/>
          <w:noProof w:val="0"/>
          <w:sz w:val="24"/>
          <w:szCs w:val="24"/>
          <w:lang w:val="en-US"/>
        </w:rPr>
        <w:t xml:space="preserve">Mr. Freehling </w:t>
      </w:r>
      <w:r w:rsidRPr="61E46CEB" w:rsidR="3FEC9D57">
        <w:rPr>
          <w:rFonts w:ascii="Calibri" w:hAnsi="Calibri" w:eastAsia="Calibri" w:cs="Calibri"/>
          <w:noProof w:val="0"/>
          <w:sz w:val="24"/>
          <w:szCs w:val="24"/>
          <w:lang w:val="en-US"/>
        </w:rPr>
        <w:t>stated</w:t>
      </w:r>
      <w:r w:rsidRPr="61E46CEB" w:rsidR="3FEC9D57">
        <w:rPr>
          <w:rFonts w:ascii="Calibri" w:hAnsi="Calibri" w:eastAsia="Calibri" w:cs="Calibri"/>
          <w:noProof w:val="0"/>
          <w:sz w:val="24"/>
          <w:szCs w:val="24"/>
          <w:lang w:val="en-US"/>
        </w:rPr>
        <w:t xml:space="preserve"> that this is an important topic. There is an upcoming speaker at a future commission meeting that does financing for CCRCs. He agreed it sounds great to refund a family quickly, but that the cost is for the </w:t>
      </w:r>
      <w:r w:rsidRPr="61E46CEB" w:rsidR="4FCCEC37">
        <w:rPr>
          <w:rFonts w:ascii="Calibri" w:hAnsi="Calibri" w:eastAsia="Calibri" w:cs="Calibri"/>
          <w:noProof w:val="0"/>
          <w:sz w:val="24"/>
          <w:szCs w:val="24"/>
          <w:lang w:val="en-US"/>
        </w:rPr>
        <w:t>remaining</w:t>
      </w:r>
      <w:r w:rsidRPr="61E46CEB" w:rsidR="3FEC9D57">
        <w:rPr>
          <w:rFonts w:ascii="Calibri" w:hAnsi="Calibri" w:eastAsia="Calibri" w:cs="Calibri"/>
          <w:noProof w:val="0"/>
          <w:sz w:val="24"/>
          <w:szCs w:val="24"/>
          <w:lang w:val="en-US"/>
        </w:rPr>
        <w:t xml:space="preserve"> members of that community to bear. </w:t>
      </w:r>
    </w:p>
    <w:p w:rsidR="5B2587D5" w:rsidP="61E46CEB" w:rsidRDefault="5B2587D5" w14:paraId="03C4103E" w14:textId="062ABF5B">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5B2587D5" w:rsidP="61E46CEB" w:rsidRDefault="5B2587D5" w14:paraId="0C685CF9" w14:textId="4741BC37">
      <w:pPr>
        <w:spacing w:before="0" w:beforeAutospacing="off" w:after="0" w:afterAutospacing="off"/>
        <w:rPr>
          <w:rFonts w:ascii="Calibri" w:hAnsi="Calibri" w:eastAsia="Calibri" w:cs="Calibri" w:asciiTheme="minorAscii" w:hAnsiTheme="minorAscii" w:eastAsiaTheme="minorAscii" w:cstheme="minorAscii"/>
          <w:b w:val="1"/>
          <w:bCs w:val="1"/>
          <w:noProof w:val="0"/>
          <w:sz w:val="24"/>
          <w:szCs w:val="24"/>
          <w:lang w:val="en-US"/>
        </w:rPr>
      </w:pPr>
      <w:r w:rsidRPr="61E46CEB" w:rsidR="5B2587D5">
        <w:rPr>
          <w:rFonts w:ascii="Calibri" w:hAnsi="Calibri" w:eastAsia="Calibri" w:cs="Calibri" w:asciiTheme="minorAscii" w:hAnsiTheme="minorAscii" w:eastAsiaTheme="minorAscii" w:cstheme="minorAscii"/>
          <w:b w:val="1"/>
          <w:bCs w:val="1"/>
          <w:noProof w:val="0"/>
          <w:sz w:val="24"/>
          <w:szCs w:val="24"/>
          <w:lang w:val="en-US"/>
        </w:rPr>
        <w:t>Question #2</w:t>
      </w:r>
      <w:r w:rsidRPr="61E46CEB" w:rsidR="1B1169BE">
        <w:rPr>
          <w:rFonts w:ascii="Calibri" w:hAnsi="Calibri" w:eastAsia="Calibri" w:cs="Calibri" w:asciiTheme="minorAscii" w:hAnsiTheme="minorAscii" w:eastAsiaTheme="minorAscii" w:cstheme="minorAscii"/>
          <w:b w:val="1"/>
          <w:bCs w:val="1"/>
          <w:noProof w:val="0"/>
          <w:sz w:val="24"/>
          <w:szCs w:val="24"/>
          <w:lang w:val="en-US"/>
        </w:rPr>
        <w:t xml:space="preserve">: </w:t>
      </w:r>
      <w:r w:rsidRPr="61E46CEB" w:rsidR="1B1169BE">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Are current enforcement mechanisms (i.e., agency monitoring, penalties, complaint processes) adequate to hold CCRCs accountable? What tools or structures could we use to improve enforcement and compliance?</w:t>
      </w:r>
    </w:p>
    <w:p w:rsidR="5B2587D5" w:rsidP="61E46CEB" w:rsidRDefault="5B2587D5" w14:paraId="2DB91201" w14:textId="6D3BBA77">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13422D6D" w:rsidP="61E46CEB" w:rsidRDefault="13422D6D" w14:paraId="1BB06285" w14:textId="325B5CFD">
      <w:pPr>
        <w:spacing w:before="0" w:beforeAutospacing="off" w:after="0" w:afterAutospacing="off"/>
        <w:rPr>
          <w:rFonts w:ascii="Calibri" w:hAnsi="Calibri" w:eastAsia="Calibri" w:cs="Calibri"/>
          <w:noProof w:val="0"/>
          <w:sz w:val="24"/>
          <w:szCs w:val="24"/>
          <w:lang w:val="en-US"/>
        </w:rPr>
      </w:pPr>
      <w:r w:rsidRPr="61E46CEB" w:rsidR="13422D6D">
        <w:rPr>
          <w:rFonts w:ascii="Calibri" w:hAnsi="Calibri" w:eastAsia="Calibri" w:cs="Calibri"/>
          <w:noProof w:val="0"/>
          <w:sz w:val="24"/>
          <w:szCs w:val="24"/>
          <w:lang w:val="en-US"/>
        </w:rPr>
        <w:t xml:space="preserve">Ms. Griffin </w:t>
      </w:r>
      <w:r w:rsidRPr="61E46CEB" w:rsidR="13422D6D">
        <w:rPr>
          <w:rFonts w:ascii="Calibri" w:hAnsi="Calibri" w:eastAsia="Calibri" w:cs="Calibri"/>
          <w:noProof w:val="0"/>
          <w:sz w:val="24"/>
          <w:szCs w:val="24"/>
          <w:lang w:val="en-US"/>
        </w:rPr>
        <w:t>st</w:t>
      </w:r>
      <w:r w:rsidRPr="61E46CEB" w:rsidR="13422D6D">
        <w:rPr>
          <w:rFonts w:ascii="Calibri" w:hAnsi="Calibri" w:eastAsia="Calibri" w:cs="Calibri"/>
          <w:noProof w:val="0"/>
          <w:sz w:val="24"/>
          <w:szCs w:val="24"/>
          <w:lang w:val="en-US"/>
        </w:rPr>
        <w:t>ates</w:t>
      </w:r>
      <w:r w:rsidRPr="61E46CEB" w:rsidR="13422D6D">
        <w:rPr>
          <w:rFonts w:ascii="Calibri" w:hAnsi="Calibri" w:eastAsia="Calibri" w:cs="Calibri"/>
          <w:noProof w:val="0"/>
          <w:sz w:val="24"/>
          <w:szCs w:val="24"/>
          <w:lang w:val="en-US"/>
        </w:rPr>
        <w:t xml:space="preserve"> t</w:t>
      </w:r>
      <w:r w:rsidRPr="61E46CEB" w:rsidR="13422D6D">
        <w:rPr>
          <w:rFonts w:ascii="Calibri" w:hAnsi="Calibri" w:eastAsia="Calibri" w:cs="Calibri"/>
          <w:noProof w:val="0"/>
          <w:sz w:val="24"/>
          <w:szCs w:val="24"/>
          <w:lang w:val="en-US"/>
        </w:rPr>
        <w:t xml:space="preserve">hat the question assumes the current state is bad. She believes we need a balance between good </w:t>
      </w:r>
      <w:r w:rsidRPr="61E46CEB" w:rsidR="13422D6D">
        <w:rPr>
          <w:rFonts w:ascii="Calibri" w:hAnsi="Calibri" w:eastAsia="Calibri" w:cs="Calibri"/>
          <w:noProof w:val="0"/>
          <w:sz w:val="24"/>
          <w:szCs w:val="24"/>
          <w:lang w:val="en-US"/>
        </w:rPr>
        <w:t>enforcement</w:t>
      </w:r>
      <w:r w:rsidRPr="61E46CEB" w:rsidR="13422D6D">
        <w:rPr>
          <w:rFonts w:ascii="Calibri" w:hAnsi="Calibri" w:eastAsia="Calibri" w:cs="Calibri"/>
          <w:noProof w:val="0"/>
          <w:sz w:val="24"/>
          <w:szCs w:val="24"/>
          <w:lang w:val="en-US"/>
        </w:rPr>
        <w:t xml:space="preserve"> mechanisms, but not too much either. </w:t>
      </w:r>
      <w:r w:rsidRPr="61E46CEB" w:rsidR="46AD48F1">
        <w:rPr>
          <w:rFonts w:ascii="Calibri" w:hAnsi="Calibri" w:eastAsia="Calibri" w:cs="Calibri"/>
          <w:noProof w:val="0"/>
          <w:sz w:val="24"/>
          <w:szCs w:val="24"/>
          <w:lang w:val="en-US"/>
        </w:rPr>
        <w:t xml:space="preserve">Most CCRCs are </w:t>
      </w:r>
      <w:r w:rsidRPr="61E46CEB" w:rsidR="46AD48F1">
        <w:rPr>
          <w:rFonts w:ascii="Calibri" w:hAnsi="Calibri" w:eastAsia="Calibri" w:cs="Calibri"/>
          <w:noProof w:val="0"/>
          <w:sz w:val="24"/>
          <w:szCs w:val="24"/>
          <w:lang w:val="en-US"/>
        </w:rPr>
        <w:t>operating</w:t>
      </w:r>
      <w:r w:rsidRPr="61E46CEB" w:rsidR="46AD48F1">
        <w:rPr>
          <w:rFonts w:ascii="Calibri" w:hAnsi="Calibri" w:eastAsia="Calibri" w:cs="Calibri"/>
          <w:noProof w:val="0"/>
          <w:sz w:val="24"/>
          <w:szCs w:val="24"/>
          <w:lang w:val="en-US"/>
        </w:rPr>
        <w:t xml:space="preserve"> well, does not want government oversight of independence living</w:t>
      </w:r>
    </w:p>
    <w:p w:rsidR="75C5AA4B" w:rsidP="61E46CEB" w:rsidRDefault="75C5AA4B" w14:paraId="598B754C" w14:textId="12F068B2">
      <w:pPr>
        <w:spacing w:before="0" w:beforeAutospacing="off" w:after="0" w:afterAutospacing="off"/>
        <w:rPr>
          <w:rFonts w:ascii="Calibri" w:hAnsi="Calibri" w:eastAsia="Calibri" w:cs="Calibri"/>
          <w:noProof w:val="0"/>
          <w:sz w:val="24"/>
          <w:szCs w:val="24"/>
          <w:lang w:val="en-US"/>
        </w:rPr>
      </w:pPr>
    </w:p>
    <w:p w:rsidR="13422D6D" w:rsidP="61E46CEB" w:rsidRDefault="13422D6D" w14:paraId="041AB567" w14:textId="23F8F1AA">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US"/>
        </w:rPr>
      </w:pPr>
      <w:r w:rsidRPr="61E46CEB" w:rsidR="13422D6D">
        <w:rPr>
          <w:rFonts w:ascii="Calibri" w:hAnsi="Calibri" w:eastAsia="Calibri" w:cs="Calibri"/>
          <w:noProof w:val="0"/>
          <w:sz w:val="24"/>
          <w:szCs w:val="24"/>
          <w:lang w:val="en-US"/>
        </w:rPr>
        <w:t xml:space="preserve">Mr. Freehling </w:t>
      </w:r>
      <w:r w:rsidRPr="61E46CEB" w:rsidR="13422D6D">
        <w:rPr>
          <w:rFonts w:ascii="Calibri" w:hAnsi="Calibri" w:eastAsia="Calibri" w:cs="Calibri"/>
          <w:noProof w:val="0"/>
          <w:sz w:val="24"/>
          <w:szCs w:val="24"/>
          <w:lang w:val="en-US"/>
        </w:rPr>
        <w:t>stated</w:t>
      </w:r>
      <w:r w:rsidRPr="61E46CEB" w:rsidR="13422D6D">
        <w:rPr>
          <w:rFonts w:ascii="Calibri" w:hAnsi="Calibri" w:eastAsia="Calibri" w:cs="Calibri"/>
          <w:noProof w:val="0"/>
          <w:sz w:val="24"/>
          <w:szCs w:val="24"/>
          <w:lang w:val="en-US"/>
        </w:rPr>
        <w:t xml:space="preserve"> that </w:t>
      </w:r>
      <w:r w:rsidRPr="61E46CEB" w:rsidR="230A5712">
        <w:rPr>
          <w:rFonts w:ascii="Calibri" w:hAnsi="Calibri" w:eastAsia="Calibri" w:cs="Calibri"/>
          <w:noProof w:val="0"/>
          <w:sz w:val="24"/>
          <w:szCs w:val="24"/>
          <w:lang w:val="en-US"/>
        </w:rPr>
        <w:t xml:space="preserve">from an operator’s perspective, residents are choosing where they want to live for the rest of their life. They are working with MLCRA to enhance the disclosure around entrance fees. He </w:t>
      </w:r>
      <w:r w:rsidRPr="61E46CEB" w:rsidR="230A5712">
        <w:rPr>
          <w:rFonts w:ascii="Calibri" w:hAnsi="Calibri" w:eastAsia="Calibri" w:cs="Calibri"/>
          <w:noProof w:val="0"/>
          <w:sz w:val="24"/>
          <w:szCs w:val="24"/>
          <w:lang w:val="en-US"/>
        </w:rPr>
        <w:t>stated</w:t>
      </w:r>
      <w:r w:rsidRPr="61E46CEB" w:rsidR="230A5712">
        <w:rPr>
          <w:rFonts w:ascii="Calibri" w:hAnsi="Calibri" w:eastAsia="Calibri" w:cs="Calibri"/>
          <w:noProof w:val="0"/>
          <w:sz w:val="24"/>
          <w:szCs w:val="24"/>
          <w:lang w:val="en-US"/>
        </w:rPr>
        <w:t xml:space="preserve"> that they are currently subject to Chapter 93A, and that they </w:t>
      </w:r>
      <w:r w:rsidRPr="61E46CEB" w:rsidR="230A5712">
        <w:rPr>
          <w:rFonts w:ascii="Calibri" w:hAnsi="Calibri" w:eastAsia="Calibri" w:cs="Calibri"/>
          <w:noProof w:val="0"/>
          <w:sz w:val="24"/>
          <w:szCs w:val="24"/>
          <w:lang w:val="en-US"/>
        </w:rPr>
        <w:t>have to</w:t>
      </w:r>
      <w:r w:rsidRPr="61E46CEB" w:rsidR="230A5712">
        <w:rPr>
          <w:rFonts w:ascii="Calibri" w:hAnsi="Calibri" w:eastAsia="Calibri" w:cs="Calibri"/>
          <w:noProof w:val="0"/>
          <w:sz w:val="24"/>
          <w:szCs w:val="24"/>
          <w:lang w:val="en-US"/>
        </w:rPr>
        <w:t xml:space="preserve"> be careful and transparent. </w:t>
      </w:r>
    </w:p>
    <w:p w:rsidR="5B2587D5" w:rsidP="61E46CEB" w:rsidRDefault="5B2587D5" w14:paraId="36C59E81" w14:textId="5A6BC408">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4166EB6E" w:rsidP="61E46CEB" w:rsidRDefault="4166EB6E" w14:paraId="0CF77B9B" w14:textId="5AD53DC9">
      <w:pPr>
        <w:spacing w:before="0" w:beforeAutospacing="off" w:after="0" w:afterAutospacing="off"/>
        <w:rPr>
          <w:rFonts w:ascii="Calibri" w:hAnsi="Calibri" w:eastAsia="Calibri" w:cs="Calibri"/>
          <w:noProof w:val="0"/>
          <w:sz w:val="24"/>
          <w:szCs w:val="24"/>
          <w:lang w:val="en-US"/>
        </w:rPr>
      </w:pPr>
      <w:r w:rsidRPr="61E46CEB" w:rsidR="4166EB6E">
        <w:rPr>
          <w:rFonts w:ascii="Calibri" w:hAnsi="Calibri" w:eastAsia="Calibri" w:cs="Calibri"/>
          <w:noProof w:val="0"/>
          <w:sz w:val="24"/>
          <w:szCs w:val="24"/>
          <w:lang w:val="en-US"/>
        </w:rPr>
        <w:t xml:space="preserve">Tara Gregorio </w:t>
      </w:r>
      <w:r w:rsidRPr="61E46CEB" w:rsidR="4166EB6E">
        <w:rPr>
          <w:rFonts w:ascii="Calibri" w:hAnsi="Calibri" w:eastAsia="Calibri" w:cs="Calibri"/>
          <w:noProof w:val="0"/>
          <w:sz w:val="24"/>
          <w:szCs w:val="24"/>
          <w:lang w:val="en-US"/>
        </w:rPr>
        <w:t>stated</w:t>
      </w:r>
      <w:r w:rsidRPr="61E46CEB" w:rsidR="4166EB6E">
        <w:rPr>
          <w:rFonts w:ascii="Calibri" w:hAnsi="Calibri" w:eastAsia="Calibri" w:cs="Calibri"/>
          <w:noProof w:val="0"/>
          <w:sz w:val="24"/>
          <w:szCs w:val="24"/>
          <w:lang w:val="en-US"/>
        </w:rPr>
        <w:t xml:space="preserve"> that the </w:t>
      </w:r>
      <w:r w:rsidRPr="61E46CEB" w:rsidR="4166EB6E">
        <w:rPr>
          <w:rFonts w:ascii="Calibri" w:hAnsi="Calibri" w:eastAsia="Calibri" w:cs="Calibri"/>
          <w:noProof w:val="0"/>
          <w:sz w:val="24"/>
          <w:szCs w:val="24"/>
          <w:lang w:val="en-US"/>
        </w:rPr>
        <w:t>depar</w:t>
      </w:r>
      <w:r w:rsidRPr="61E46CEB" w:rsidR="4166EB6E">
        <w:rPr>
          <w:rFonts w:ascii="Calibri" w:hAnsi="Calibri" w:eastAsia="Calibri" w:cs="Calibri"/>
          <w:noProof w:val="0"/>
          <w:sz w:val="24"/>
          <w:szCs w:val="24"/>
          <w:lang w:val="en-US"/>
        </w:rPr>
        <w:t xml:space="preserve">tment’s oversight at a CCRC is only there is there is a skilled nursing unit. </w:t>
      </w:r>
    </w:p>
    <w:p w:rsidR="75C5AA4B" w:rsidP="61E46CEB" w:rsidRDefault="75C5AA4B" w14:paraId="11F10E56" w14:textId="56E1DA5E">
      <w:pPr>
        <w:spacing w:before="0" w:beforeAutospacing="off" w:after="0" w:afterAutospacing="off"/>
        <w:rPr>
          <w:rFonts w:ascii="Calibri" w:hAnsi="Calibri" w:eastAsia="Calibri" w:cs="Calibri"/>
          <w:noProof w:val="0"/>
          <w:sz w:val="24"/>
          <w:szCs w:val="24"/>
          <w:lang w:val="en-US"/>
        </w:rPr>
      </w:pPr>
    </w:p>
    <w:p w:rsidR="75932DBB" w:rsidP="61E46CEB" w:rsidRDefault="75932DBB" w14:paraId="26C77165" w14:textId="7BC51C77">
      <w:pPr>
        <w:spacing w:before="0" w:beforeAutospacing="off" w:after="0" w:afterAutospacing="off"/>
        <w:rPr>
          <w:rFonts w:ascii="Calibri" w:hAnsi="Calibri" w:eastAsia="Calibri" w:cs="Calibri"/>
          <w:noProof w:val="0"/>
          <w:sz w:val="24"/>
          <w:szCs w:val="24"/>
          <w:lang w:val="en-US"/>
        </w:rPr>
      </w:pPr>
      <w:r w:rsidRPr="61E46CEB" w:rsidR="75932DBB">
        <w:rPr>
          <w:rFonts w:ascii="Calibri" w:hAnsi="Calibri" w:eastAsia="Calibri" w:cs="Calibri"/>
          <w:noProof w:val="0"/>
          <w:sz w:val="24"/>
          <w:szCs w:val="24"/>
          <w:lang w:val="en-US"/>
        </w:rPr>
        <w:t xml:space="preserve">Ms. Griffin </w:t>
      </w:r>
      <w:r w:rsidRPr="61E46CEB" w:rsidR="75932DBB">
        <w:rPr>
          <w:rFonts w:ascii="Calibri" w:hAnsi="Calibri" w:eastAsia="Calibri" w:cs="Calibri"/>
          <w:noProof w:val="0"/>
          <w:sz w:val="24"/>
          <w:szCs w:val="24"/>
          <w:lang w:val="en-US"/>
        </w:rPr>
        <w:t>stated</w:t>
      </w:r>
      <w:r w:rsidRPr="61E46CEB" w:rsidR="75932DBB">
        <w:rPr>
          <w:rFonts w:ascii="Calibri" w:hAnsi="Calibri" w:eastAsia="Calibri" w:cs="Calibri"/>
          <w:noProof w:val="0"/>
          <w:sz w:val="24"/>
          <w:szCs w:val="24"/>
          <w:lang w:val="en-US"/>
        </w:rPr>
        <w:t xml:space="preserve"> that CCRCs offer lifelong learning, residents know about all aspects of their community</w:t>
      </w:r>
      <w:r w:rsidRPr="61E46CEB" w:rsidR="32403148">
        <w:rPr>
          <w:rFonts w:ascii="Calibri" w:hAnsi="Calibri" w:eastAsia="Calibri" w:cs="Calibri"/>
          <w:noProof w:val="0"/>
          <w:sz w:val="24"/>
          <w:szCs w:val="24"/>
          <w:lang w:val="en-US"/>
        </w:rPr>
        <w:t>. They educate each other about contract language and stipulations</w:t>
      </w:r>
    </w:p>
    <w:p w:rsidR="61E46CEB" w:rsidP="61E46CEB" w:rsidRDefault="61E46CEB" w14:paraId="35C1A727" w14:textId="46FA4CF5">
      <w:pPr>
        <w:spacing w:before="0" w:beforeAutospacing="off" w:after="0" w:afterAutospacing="off"/>
        <w:rPr>
          <w:rFonts w:ascii="Calibri" w:hAnsi="Calibri" w:eastAsia="Calibri" w:cs="Calibri"/>
          <w:noProof w:val="0"/>
          <w:sz w:val="24"/>
          <w:szCs w:val="24"/>
          <w:lang w:val="en-US"/>
        </w:rPr>
      </w:pPr>
    </w:p>
    <w:p w:rsidR="4166EB6E" w:rsidP="61E46CEB" w:rsidRDefault="4166EB6E" w14:paraId="04221629" w14:textId="792D1BC6">
      <w:pPr>
        <w:spacing w:before="0" w:beforeAutospacing="off" w:after="0" w:afterAutospacing="off"/>
        <w:rPr>
          <w:rFonts w:ascii="Calibri" w:hAnsi="Calibri" w:eastAsia="Calibri" w:cs="Calibri"/>
          <w:noProof w:val="0"/>
          <w:sz w:val="24"/>
          <w:szCs w:val="24"/>
          <w:lang w:val="en-US"/>
        </w:rPr>
      </w:pPr>
      <w:r w:rsidRPr="61E46CEB" w:rsidR="4166EB6E">
        <w:rPr>
          <w:rFonts w:ascii="Calibri" w:hAnsi="Calibri" w:eastAsia="Calibri" w:cs="Calibri"/>
          <w:noProof w:val="0"/>
          <w:sz w:val="24"/>
          <w:szCs w:val="24"/>
          <w:lang w:val="en-US"/>
        </w:rPr>
        <w:t xml:space="preserve">Mr. Ford </w:t>
      </w:r>
      <w:r w:rsidRPr="61E46CEB" w:rsidR="4166EB6E">
        <w:rPr>
          <w:rFonts w:ascii="Calibri" w:hAnsi="Calibri" w:eastAsia="Calibri" w:cs="Calibri"/>
          <w:noProof w:val="0"/>
          <w:sz w:val="24"/>
          <w:szCs w:val="24"/>
          <w:lang w:val="en-US"/>
        </w:rPr>
        <w:t>state</w:t>
      </w:r>
      <w:r w:rsidRPr="61E46CEB" w:rsidR="4166EB6E">
        <w:rPr>
          <w:rFonts w:ascii="Calibri" w:hAnsi="Calibri" w:eastAsia="Calibri" w:cs="Calibri"/>
          <w:noProof w:val="0"/>
          <w:sz w:val="24"/>
          <w:szCs w:val="24"/>
          <w:lang w:val="en-US"/>
        </w:rPr>
        <w:t>d</w:t>
      </w:r>
      <w:r w:rsidRPr="61E46CEB" w:rsidR="4166EB6E">
        <w:rPr>
          <w:rFonts w:ascii="Calibri" w:hAnsi="Calibri" w:eastAsia="Calibri" w:cs="Calibri"/>
          <w:noProof w:val="0"/>
          <w:sz w:val="24"/>
          <w:szCs w:val="24"/>
          <w:lang w:val="en-US"/>
        </w:rPr>
        <w:t xml:space="preserve"> that</w:t>
      </w:r>
      <w:r w:rsidRPr="61E46CEB" w:rsidR="4166EB6E">
        <w:rPr>
          <w:rFonts w:ascii="Calibri" w:hAnsi="Calibri" w:eastAsia="Calibri" w:cs="Calibri"/>
          <w:noProof w:val="0"/>
          <w:sz w:val="24"/>
          <w:szCs w:val="24"/>
          <w:lang w:val="en-US"/>
        </w:rPr>
        <w:t xml:space="preserve"> </w:t>
      </w:r>
      <w:r w:rsidRPr="61E46CEB" w:rsidR="648E9ADC">
        <w:rPr>
          <w:rFonts w:ascii="Calibri" w:hAnsi="Calibri" w:eastAsia="Calibri" w:cs="Calibri"/>
          <w:noProof w:val="0"/>
          <w:sz w:val="24"/>
          <w:szCs w:val="24"/>
          <w:lang w:val="en-US"/>
        </w:rPr>
        <w:t xml:space="preserve">independent units of </w:t>
      </w:r>
      <w:r w:rsidRPr="61E46CEB" w:rsidR="4166EB6E">
        <w:rPr>
          <w:rFonts w:ascii="Calibri" w:hAnsi="Calibri" w:eastAsia="Calibri" w:cs="Calibri"/>
          <w:noProof w:val="0"/>
          <w:sz w:val="24"/>
          <w:szCs w:val="24"/>
          <w:lang w:val="en-US"/>
        </w:rPr>
        <w:t>CCRCs are subject to landlord tenant laws</w:t>
      </w:r>
      <w:r w:rsidRPr="61E46CEB" w:rsidR="4166EB6E">
        <w:rPr>
          <w:rFonts w:ascii="Calibri" w:hAnsi="Calibri" w:eastAsia="Calibri" w:cs="Calibri"/>
          <w:noProof w:val="0"/>
          <w:sz w:val="24"/>
          <w:szCs w:val="24"/>
          <w:lang w:val="en-US"/>
        </w:rPr>
        <w:t xml:space="preserve">. </w:t>
      </w:r>
      <w:r w:rsidRPr="61E46CEB" w:rsidR="5B2587D5">
        <w:rPr>
          <w:rFonts w:ascii="Calibri" w:hAnsi="Calibri" w:eastAsia="Calibri" w:cs="Calibri"/>
          <w:noProof w:val="0"/>
          <w:sz w:val="24"/>
          <w:szCs w:val="24"/>
          <w:lang w:val="en-US"/>
        </w:rPr>
        <w:t xml:space="preserve"> </w:t>
      </w:r>
      <w:r w:rsidRPr="61E46CEB" w:rsidR="0BE11001">
        <w:rPr>
          <w:rFonts w:ascii="Calibri" w:hAnsi="Calibri" w:eastAsia="Calibri" w:cs="Calibri"/>
          <w:noProof w:val="0"/>
          <w:sz w:val="24"/>
          <w:szCs w:val="24"/>
          <w:lang w:val="en-US"/>
        </w:rPr>
        <w:t xml:space="preserve">DPH and the Long-term care ombudsman covers skilled nursing units. </w:t>
      </w:r>
      <w:r w:rsidRPr="61E46CEB" w:rsidR="162E3A71">
        <w:rPr>
          <w:rFonts w:ascii="Calibri" w:hAnsi="Calibri" w:eastAsia="Calibri" w:cs="Calibri"/>
          <w:noProof w:val="0"/>
          <w:sz w:val="24"/>
          <w:szCs w:val="24"/>
          <w:lang w:val="en-US"/>
        </w:rPr>
        <w:t xml:space="preserve">Supportive living or assisted living would fall </w:t>
      </w:r>
      <w:bookmarkStart w:name="_Int_r9dkIbaN" w:id="592622109"/>
      <w:r w:rsidRPr="61E46CEB" w:rsidR="162E3A71">
        <w:rPr>
          <w:rFonts w:ascii="Calibri" w:hAnsi="Calibri" w:eastAsia="Calibri" w:cs="Calibri"/>
          <w:noProof w:val="0"/>
          <w:sz w:val="24"/>
          <w:szCs w:val="24"/>
          <w:lang w:val="en-US"/>
        </w:rPr>
        <w:t>under AGE</w:t>
      </w:r>
      <w:r w:rsidRPr="61E46CEB" w:rsidR="649D95E5">
        <w:rPr>
          <w:rFonts w:ascii="Calibri" w:hAnsi="Calibri" w:eastAsia="Calibri" w:cs="Calibri"/>
          <w:noProof w:val="0"/>
          <w:sz w:val="24"/>
          <w:szCs w:val="24"/>
          <w:lang w:val="en-US"/>
        </w:rPr>
        <w:t>.</w:t>
      </w:r>
      <w:bookmarkEnd w:id="592622109"/>
    </w:p>
    <w:p w:rsidR="61E46CEB" w:rsidP="61E46CEB" w:rsidRDefault="61E46CEB" w14:paraId="4AFAC485" w14:textId="05736819">
      <w:pPr>
        <w:spacing w:before="0" w:beforeAutospacing="off" w:after="0" w:afterAutospacing="off"/>
        <w:rPr>
          <w:rFonts w:ascii="Calibri" w:hAnsi="Calibri" w:eastAsia="Calibri" w:cs="Calibri"/>
          <w:noProof w:val="0"/>
          <w:sz w:val="24"/>
          <w:szCs w:val="24"/>
          <w:lang w:val="en-US"/>
        </w:rPr>
      </w:pPr>
    </w:p>
    <w:p w:rsidR="162E3A71" w:rsidP="61E46CEB" w:rsidRDefault="162E3A71" w14:paraId="34586A5D" w14:textId="2C356B07">
      <w:pPr>
        <w:spacing w:before="0" w:beforeAutospacing="off" w:after="0" w:afterAutospacing="off"/>
        <w:rPr>
          <w:rFonts w:ascii="Calibri" w:hAnsi="Calibri" w:eastAsia="Calibri" w:cs="Calibri"/>
          <w:noProof w:val="0"/>
          <w:sz w:val="24"/>
          <w:szCs w:val="24"/>
          <w:lang w:val="en-US"/>
        </w:rPr>
      </w:pPr>
      <w:r w:rsidRPr="61E46CEB" w:rsidR="162E3A71">
        <w:rPr>
          <w:rFonts w:ascii="Calibri" w:hAnsi="Calibri" w:eastAsia="Calibri" w:cs="Calibri"/>
          <w:noProof w:val="0"/>
          <w:sz w:val="24"/>
          <w:szCs w:val="24"/>
          <w:lang w:val="en-US"/>
        </w:rPr>
        <w:t>Siobhan Coyle</w:t>
      </w:r>
      <w:r w:rsidRPr="61E46CEB" w:rsidR="26B9A9CB">
        <w:rPr>
          <w:rFonts w:ascii="Calibri" w:hAnsi="Calibri" w:eastAsia="Calibri" w:cs="Calibri"/>
          <w:noProof w:val="0"/>
          <w:sz w:val="24"/>
          <w:szCs w:val="24"/>
          <w:lang w:val="en-US"/>
        </w:rPr>
        <w:t xml:space="preserve"> noted that about half of CCRCs are exempt from ALR regulations,</w:t>
      </w:r>
      <w:r w:rsidRPr="61E46CEB" w:rsidR="4F2A1DBD">
        <w:rPr>
          <w:rFonts w:ascii="Calibri" w:hAnsi="Calibri" w:eastAsia="Calibri" w:cs="Calibri"/>
          <w:noProof w:val="0"/>
          <w:sz w:val="24"/>
          <w:szCs w:val="24"/>
          <w:lang w:val="en-US"/>
        </w:rPr>
        <w:t xml:space="preserve"> the rest that have independent ALR units are subject to AGE oversight and their assisted living ombudsman.  Reminded members </w:t>
      </w:r>
      <w:r w:rsidRPr="61E46CEB" w:rsidR="49456181">
        <w:rPr>
          <w:rFonts w:ascii="Calibri" w:hAnsi="Calibri" w:eastAsia="Calibri" w:cs="Calibri"/>
          <w:noProof w:val="0"/>
          <w:sz w:val="24"/>
          <w:szCs w:val="24"/>
          <w:lang w:val="en-US"/>
        </w:rPr>
        <w:t>about AGE’s community care ombudsman which is available to all older adults in the community, including CCRC residents, to answer questions and mitigate concerns</w:t>
      </w:r>
    </w:p>
    <w:p w:rsidR="5B2587D5" w:rsidP="61E46CEB" w:rsidRDefault="5B2587D5" w14:paraId="787A8BE2" w14:textId="2148194A">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5B2587D5" w:rsidP="61E46CEB" w:rsidRDefault="5B2587D5" w14:paraId="35B4AD1D" w14:textId="7150C363">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5B2587D5" w:rsidP="61E46CEB" w:rsidRDefault="5B2587D5" w14:paraId="25E1CCCE" w14:textId="00945B13">
      <w:pPr>
        <w:spacing w:before="0" w:beforeAutospacing="off" w:after="0" w:afterAutospacing="off"/>
        <w:rPr>
          <w:rFonts w:ascii="Calibri" w:hAnsi="Calibri" w:eastAsia="Calibri" w:cs="Calibri" w:asciiTheme="minorAscii" w:hAnsiTheme="minorAscii" w:eastAsiaTheme="minorAscii" w:cstheme="minorAscii"/>
          <w:b w:val="1"/>
          <w:bCs w:val="1"/>
          <w:noProof w:val="0"/>
          <w:sz w:val="24"/>
          <w:szCs w:val="24"/>
          <w:lang w:val="en-US"/>
        </w:rPr>
      </w:pPr>
      <w:r w:rsidRPr="61E46CEB" w:rsidR="5B2587D5">
        <w:rPr>
          <w:rFonts w:ascii="Calibri" w:hAnsi="Calibri" w:eastAsia="Calibri" w:cs="Calibri" w:asciiTheme="minorAscii" w:hAnsiTheme="minorAscii" w:eastAsiaTheme="minorAscii" w:cstheme="minorAscii"/>
          <w:b w:val="1"/>
          <w:bCs w:val="1"/>
          <w:noProof w:val="0"/>
          <w:sz w:val="24"/>
          <w:szCs w:val="24"/>
          <w:lang w:val="en-US"/>
        </w:rPr>
        <w:t>Question #3</w:t>
      </w:r>
      <w:r w:rsidRPr="61E46CEB" w:rsidR="517C6DAB">
        <w:rPr>
          <w:rFonts w:ascii="Calibri" w:hAnsi="Calibri" w:eastAsia="Calibri" w:cs="Calibri" w:asciiTheme="minorAscii" w:hAnsiTheme="minorAscii" w:eastAsiaTheme="minorAscii" w:cstheme="minorAscii"/>
          <w:b w:val="1"/>
          <w:bCs w:val="1"/>
          <w:noProof w:val="0"/>
          <w:sz w:val="24"/>
          <w:szCs w:val="24"/>
          <w:lang w:val="en-US"/>
        </w:rPr>
        <w:t xml:space="preserve">: </w:t>
      </w:r>
      <w:r w:rsidRPr="61E46CEB" w:rsidR="517C6DAB">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 xml:space="preserve">What protections should be in place for residents </w:t>
      </w:r>
      <w:r w:rsidRPr="61E46CEB" w:rsidR="517C6DAB">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in the event of</w:t>
      </w:r>
      <w:r w:rsidRPr="61E46CEB" w:rsidR="517C6DAB">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 xml:space="preserve"> a CCRC’s closure, sale, or transfer of ownership? Are the current notice and disclosure requirements sufficient to ensure transparency and preserve resident rights?</w:t>
      </w:r>
    </w:p>
    <w:p w:rsidR="5B2587D5" w:rsidP="61E46CEB" w:rsidRDefault="5B2587D5" w14:paraId="32A9B814" w14:textId="44EEC895">
      <w:pPr>
        <w:spacing w:before="0" w:beforeAutospacing="off" w:after="0" w:afterAutospacing="off"/>
        <w:rPr>
          <w:rFonts w:ascii="Calibri" w:hAnsi="Calibri" w:eastAsia="Calibri" w:cs="Calibri"/>
          <w:noProof w:val="0"/>
          <w:sz w:val="24"/>
          <w:szCs w:val="24"/>
          <w:lang w:val="en-US"/>
        </w:rPr>
      </w:pPr>
      <w:r w:rsidRPr="61E46CEB" w:rsidR="5B2587D5">
        <w:rPr>
          <w:rFonts w:ascii="Calibri" w:hAnsi="Calibri" w:eastAsia="Calibri" w:cs="Calibri"/>
          <w:noProof w:val="0"/>
          <w:sz w:val="24"/>
          <w:szCs w:val="24"/>
          <w:lang w:val="en-US"/>
        </w:rPr>
        <w:t xml:space="preserve"> </w:t>
      </w:r>
    </w:p>
    <w:p w:rsidR="3D42DB38" w:rsidP="61E46CEB" w:rsidRDefault="3D42DB38" w14:paraId="553530B5" w14:textId="148D3626">
      <w:pPr>
        <w:spacing w:before="0" w:beforeAutospacing="off" w:after="0" w:afterAutospacing="off"/>
        <w:rPr>
          <w:rFonts w:ascii="Calibri" w:hAnsi="Calibri" w:eastAsia="Calibri" w:cs="Calibri"/>
          <w:noProof w:val="0"/>
          <w:sz w:val="24"/>
          <w:szCs w:val="24"/>
          <w:lang w:val="en-US"/>
        </w:rPr>
      </w:pPr>
      <w:r w:rsidRPr="61E46CEB" w:rsidR="3D42DB38">
        <w:rPr>
          <w:rFonts w:ascii="Calibri" w:hAnsi="Calibri" w:eastAsia="Calibri" w:cs="Calibri"/>
          <w:noProof w:val="0"/>
          <w:sz w:val="24"/>
          <w:szCs w:val="24"/>
          <w:lang w:val="en-US"/>
        </w:rPr>
        <w:t xml:space="preserve">Ms. Griffin </w:t>
      </w:r>
      <w:r w:rsidRPr="61E46CEB" w:rsidR="3D42DB38">
        <w:rPr>
          <w:rFonts w:ascii="Calibri" w:hAnsi="Calibri" w:eastAsia="Calibri" w:cs="Calibri"/>
          <w:noProof w:val="0"/>
          <w:sz w:val="24"/>
          <w:szCs w:val="24"/>
          <w:lang w:val="en-US"/>
        </w:rPr>
        <w:t>st</w:t>
      </w:r>
      <w:r w:rsidRPr="61E46CEB" w:rsidR="3D42DB38">
        <w:rPr>
          <w:rFonts w:ascii="Calibri" w:hAnsi="Calibri" w:eastAsia="Calibri" w:cs="Calibri"/>
          <w:noProof w:val="0"/>
          <w:sz w:val="24"/>
          <w:szCs w:val="24"/>
          <w:lang w:val="en-US"/>
        </w:rPr>
        <w:t>ated</w:t>
      </w:r>
      <w:r w:rsidRPr="61E46CEB" w:rsidR="3D42DB38">
        <w:rPr>
          <w:rFonts w:ascii="Calibri" w:hAnsi="Calibri" w:eastAsia="Calibri" w:cs="Calibri"/>
          <w:noProof w:val="0"/>
          <w:sz w:val="24"/>
          <w:szCs w:val="24"/>
          <w:lang w:val="en-US"/>
        </w:rPr>
        <w:t xml:space="preserve"> t</w:t>
      </w:r>
      <w:r w:rsidRPr="61E46CEB" w:rsidR="3D42DB38">
        <w:rPr>
          <w:rFonts w:ascii="Calibri" w:hAnsi="Calibri" w:eastAsia="Calibri" w:cs="Calibri"/>
          <w:noProof w:val="0"/>
          <w:sz w:val="24"/>
          <w:szCs w:val="24"/>
          <w:lang w:val="en-US"/>
        </w:rPr>
        <w:t xml:space="preserve">hat </w:t>
      </w:r>
      <w:r w:rsidRPr="61E46CEB" w:rsidR="106D7F99">
        <w:rPr>
          <w:rFonts w:ascii="Calibri" w:hAnsi="Calibri" w:eastAsia="Calibri" w:cs="Calibri"/>
          <w:noProof w:val="0"/>
          <w:sz w:val="24"/>
          <w:szCs w:val="24"/>
          <w:lang w:val="en-US"/>
        </w:rPr>
        <w:t xml:space="preserve">there was a case where the owner of a facility raised the rent by 100% and lowered the reimbursement fee. She thinks there are not that many protections for residents. What happens with a CCRC closes, or they decide they </w:t>
      </w:r>
      <w:r w:rsidRPr="61E46CEB" w:rsidR="106D7F99">
        <w:rPr>
          <w:rFonts w:ascii="Calibri" w:hAnsi="Calibri" w:eastAsia="Calibri" w:cs="Calibri"/>
          <w:noProof w:val="0"/>
          <w:sz w:val="24"/>
          <w:szCs w:val="24"/>
          <w:lang w:val="en-US"/>
        </w:rPr>
        <w:t>don’t</w:t>
      </w:r>
      <w:r w:rsidRPr="61E46CEB" w:rsidR="106D7F99">
        <w:rPr>
          <w:rFonts w:ascii="Calibri" w:hAnsi="Calibri" w:eastAsia="Calibri" w:cs="Calibri"/>
          <w:noProof w:val="0"/>
          <w:sz w:val="24"/>
          <w:szCs w:val="24"/>
          <w:lang w:val="en-US"/>
        </w:rPr>
        <w:t xml:space="preserve"> want a skilled nursing unit anymore? </w:t>
      </w:r>
    </w:p>
    <w:p w:rsidR="61E46CEB" w:rsidP="61E46CEB" w:rsidRDefault="61E46CEB" w14:paraId="59FBA50B" w14:textId="2161A054">
      <w:pPr>
        <w:spacing w:before="0" w:beforeAutospacing="off" w:after="0" w:afterAutospacing="off"/>
        <w:rPr>
          <w:rFonts w:ascii="Calibri" w:hAnsi="Calibri" w:eastAsia="Calibri" w:cs="Calibri"/>
          <w:noProof w:val="0"/>
          <w:sz w:val="24"/>
          <w:szCs w:val="24"/>
          <w:lang w:val="en-US"/>
        </w:rPr>
      </w:pPr>
    </w:p>
    <w:p w:rsidR="0EAB1A3D" w:rsidP="61E46CEB" w:rsidRDefault="0EAB1A3D" w14:paraId="0AEE6709" w14:textId="5AD481F7">
      <w:pPr>
        <w:spacing w:before="0" w:beforeAutospacing="off" w:after="0" w:afterAutospacing="off"/>
        <w:rPr>
          <w:rFonts w:ascii="Calibri" w:hAnsi="Calibri" w:eastAsia="Calibri" w:cs="Calibri"/>
          <w:noProof w:val="0"/>
          <w:sz w:val="24"/>
          <w:szCs w:val="24"/>
          <w:lang w:val="en-US"/>
        </w:rPr>
      </w:pPr>
      <w:r w:rsidRPr="61E46CEB" w:rsidR="0EAB1A3D">
        <w:rPr>
          <w:rFonts w:ascii="Calibri" w:hAnsi="Calibri" w:eastAsia="Calibri" w:cs="Calibri"/>
          <w:noProof w:val="0"/>
          <w:sz w:val="24"/>
          <w:szCs w:val="24"/>
          <w:lang w:val="en-US"/>
        </w:rPr>
        <w:t>Mr. Hollingshead mentioned he saw this on an episode of NBC Nightly News, a for-profit CCRC was sold to a Real Estate Investment Trust (REIT)</w:t>
      </w:r>
    </w:p>
    <w:p w:rsidR="75C5AA4B" w:rsidP="61E46CEB" w:rsidRDefault="75C5AA4B" w14:paraId="6A7339C8" w14:textId="13B4854F">
      <w:pPr>
        <w:spacing w:before="0" w:beforeAutospacing="off" w:after="0" w:afterAutospacing="off"/>
        <w:rPr>
          <w:rFonts w:ascii="Calibri" w:hAnsi="Calibri" w:eastAsia="Calibri" w:cs="Calibri"/>
          <w:noProof w:val="0"/>
          <w:sz w:val="24"/>
          <w:szCs w:val="24"/>
          <w:lang w:val="en-US"/>
        </w:rPr>
      </w:pPr>
    </w:p>
    <w:p w:rsidR="106D7F99" w:rsidP="61E46CEB" w:rsidRDefault="106D7F99" w14:paraId="3150B738" w14:textId="1DE8DE76">
      <w:pPr>
        <w:spacing w:before="0" w:beforeAutospacing="off" w:after="0" w:afterAutospacing="off"/>
        <w:rPr>
          <w:rFonts w:ascii="Calibri" w:hAnsi="Calibri" w:eastAsia="Calibri" w:cs="Calibri"/>
          <w:noProof w:val="0"/>
          <w:sz w:val="24"/>
          <w:szCs w:val="24"/>
          <w:lang w:val="en-US"/>
        </w:rPr>
      </w:pPr>
      <w:r w:rsidRPr="61E46CEB" w:rsidR="106D7F99">
        <w:rPr>
          <w:rFonts w:ascii="Calibri" w:hAnsi="Calibri" w:eastAsia="Calibri" w:cs="Calibri"/>
          <w:noProof w:val="0"/>
          <w:sz w:val="24"/>
          <w:szCs w:val="24"/>
          <w:lang w:val="en-US"/>
        </w:rPr>
        <w:t xml:space="preserve">Mr. Freehling </w:t>
      </w:r>
      <w:r w:rsidRPr="61E46CEB" w:rsidR="106D7F99">
        <w:rPr>
          <w:rFonts w:ascii="Calibri" w:hAnsi="Calibri" w:eastAsia="Calibri" w:cs="Calibri"/>
          <w:noProof w:val="0"/>
          <w:sz w:val="24"/>
          <w:szCs w:val="24"/>
          <w:lang w:val="en-US"/>
        </w:rPr>
        <w:t>stated</w:t>
      </w:r>
      <w:r w:rsidRPr="61E46CEB" w:rsidR="106D7F99">
        <w:rPr>
          <w:rFonts w:ascii="Calibri" w:hAnsi="Calibri" w:eastAsia="Calibri" w:cs="Calibri"/>
          <w:noProof w:val="0"/>
          <w:sz w:val="24"/>
          <w:szCs w:val="24"/>
          <w:lang w:val="en-US"/>
        </w:rPr>
        <w:t xml:space="preserve"> that if a CCRC wants to change their beds, they </w:t>
      </w:r>
      <w:r w:rsidRPr="61E46CEB" w:rsidR="106D7F99">
        <w:rPr>
          <w:rFonts w:ascii="Calibri" w:hAnsi="Calibri" w:eastAsia="Calibri" w:cs="Calibri"/>
          <w:noProof w:val="0"/>
          <w:sz w:val="24"/>
          <w:szCs w:val="24"/>
          <w:lang w:val="en-US"/>
        </w:rPr>
        <w:t>have to</w:t>
      </w:r>
      <w:r w:rsidRPr="61E46CEB" w:rsidR="106D7F99">
        <w:rPr>
          <w:rFonts w:ascii="Calibri" w:hAnsi="Calibri" w:eastAsia="Calibri" w:cs="Calibri"/>
          <w:noProof w:val="0"/>
          <w:sz w:val="24"/>
          <w:szCs w:val="24"/>
          <w:lang w:val="en-US"/>
        </w:rPr>
        <w:t xml:space="preserve"> go through DPH and do their process. </w:t>
      </w:r>
    </w:p>
    <w:p w:rsidR="75C5AA4B" w:rsidP="61E46CEB" w:rsidRDefault="75C5AA4B" w14:paraId="00D79769" w14:textId="28EF119B">
      <w:pPr>
        <w:spacing w:before="0" w:beforeAutospacing="off" w:after="0" w:afterAutospacing="off"/>
        <w:rPr>
          <w:rFonts w:ascii="Calibri" w:hAnsi="Calibri" w:eastAsia="Calibri" w:cs="Calibri"/>
          <w:noProof w:val="0"/>
          <w:sz w:val="24"/>
          <w:szCs w:val="24"/>
          <w:lang w:val="en-US"/>
        </w:rPr>
      </w:pPr>
    </w:p>
    <w:p w:rsidR="106D7F99" w:rsidP="61E46CEB" w:rsidRDefault="106D7F99" w14:paraId="17C35B47" w14:textId="42CC63DF">
      <w:pPr>
        <w:spacing w:before="0" w:beforeAutospacing="off" w:after="0" w:afterAutospacing="off"/>
        <w:rPr>
          <w:rFonts w:ascii="Calibri" w:hAnsi="Calibri" w:eastAsia="Calibri" w:cs="Calibri"/>
          <w:noProof w:val="0"/>
          <w:sz w:val="24"/>
          <w:szCs w:val="24"/>
          <w:lang w:val="en-US"/>
        </w:rPr>
      </w:pPr>
      <w:r w:rsidRPr="61E46CEB" w:rsidR="106D7F99">
        <w:rPr>
          <w:rFonts w:ascii="Calibri" w:hAnsi="Calibri" w:eastAsia="Calibri" w:cs="Calibri"/>
          <w:noProof w:val="0"/>
          <w:sz w:val="24"/>
          <w:szCs w:val="24"/>
          <w:lang w:val="en-US"/>
        </w:rPr>
        <w:t xml:space="preserve">Mr. Davis </w:t>
      </w:r>
      <w:r w:rsidRPr="61E46CEB" w:rsidR="106D7F99">
        <w:rPr>
          <w:rFonts w:ascii="Calibri" w:hAnsi="Calibri" w:eastAsia="Calibri" w:cs="Calibri"/>
          <w:noProof w:val="0"/>
          <w:sz w:val="24"/>
          <w:szCs w:val="24"/>
          <w:lang w:val="en-US"/>
        </w:rPr>
        <w:t>stated</w:t>
      </w:r>
      <w:r w:rsidRPr="61E46CEB" w:rsidR="106D7F99">
        <w:rPr>
          <w:rFonts w:ascii="Calibri" w:hAnsi="Calibri" w:eastAsia="Calibri" w:cs="Calibri"/>
          <w:noProof w:val="0"/>
          <w:sz w:val="24"/>
          <w:szCs w:val="24"/>
          <w:lang w:val="en-US"/>
        </w:rPr>
        <w:t xml:space="preserve"> that there is a </w:t>
      </w:r>
      <w:r w:rsidRPr="61E46CEB" w:rsidR="106D7F99">
        <w:rPr>
          <w:rFonts w:ascii="Calibri" w:hAnsi="Calibri" w:eastAsia="Calibri" w:cs="Calibri"/>
          <w:noProof w:val="0"/>
          <w:sz w:val="24"/>
          <w:szCs w:val="24"/>
          <w:lang w:val="en-US"/>
        </w:rPr>
        <w:t>prescriptive</w:t>
      </w:r>
      <w:r w:rsidRPr="61E46CEB" w:rsidR="106D7F99">
        <w:rPr>
          <w:rFonts w:ascii="Calibri" w:hAnsi="Calibri" w:eastAsia="Calibri" w:cs="Calibri"/>
          <w:noProof w:val="0"/>
          <w:sz w:val="24"/>
          <w:szCs w:val="24"/>
          <w:lang w:val="en-US"/>
        </w:rPr>
        <w:t xml:space="preserve"> process for CCRCs if they want to close their beds. They </w:t>
      </w:r>
      <w:r w:rsidRPr="61E46CEB" w:rsidR="106D7F99">
        <w:rPr>
          <w:rFonts w:ascii="Calibri" w:hAnsi="Calibri" w:eastAsia="Calibri" w:cs="Calibri"/>
          <w:noProof w:val="0"/>
          <w:sz w:val="24"/>
          <w:szCs w:val="24"/>
          <w:lang w:val="en-US"/>
        </w:rPr>
        <w:t>have to</w:t>
      </w:r>
      <w:r w:rsidRPr="61E46CEB" w:rsidR="106D7F99">
        <w:rPr>
          <w:rFonts w:ascii="Calibri" w:hAnsi="Calibri" w:eastAsia="Calibri" w:cs="Calibri"/>
          <w:noProof w:val="0"/>
          <w:sz w:val="24"/>
          <w:szCs w:val="24"/>
          <w:lang w:val="en-US"/>
        </w:rPr>
        <w:t xml:space="preserve"> have a hearing; this is specific to the skilled nursing unit. </w:t>
      </w:r>
    </w:p>
    <w:p w:rsidR="75C5AA4B" w:rsidP="61E46CEB" w:rsidRDefault="75C5AA4B" w14:paraId="4D8BAADD" w14:textId="79A42591">
      <w:pPr>
        <w:spacing w:before="0" w:beforeAutospacing="off" w:after="0" w:afterAutospacing="off"/>
        <w:rPr>
          <w:rFonts w:ascii="Calibri" w:hAnsi="Calibri" w:eastAsia="Calibri" w:cs="Calibri"/>
          <w:noProof w:val="0"/>
          <w:sz w:val="24"/>
          <w:szCs w:val="24"/>
          <w:lang w:val="en-US"/>
        </w:rPr>
      </w:pPr>
    </w:p>
    <w:p w:rsidR="106D7F99" w:rsidP="61E46CEB" w:rsidRDefault="106D7F99" w14:paraId="140DC2DD" w14:textId="56378C2D">
      <w:pPr>
        <w:spacing w:before="0" w:beforeAutospacing="off" w:after="0" w:afterAutospacing="off"/>
        <w:rPr>
          <w:rFonts w:ascii="Calibri" w:hAnsi="Calibri" w:eastAsia="Calibri" w:cs="Calibri"/>
          <w:noProof w:val="0"/>
          <w:sz w:val="24"/>
          <w:szCs w:val="24"/>
          <w:lang w:val="en-US"/>
        </w:rPr>
      </w:pPr>
      <w:r w:rsidRPr="61E46CEB" w:rsidR="106D7F99">
        <w:rPr>
          <w:rFonts w:ascii="Calibri" w:hAnsi="Calibri" w:eastAsia="Calibri" w:cs="Calibri"/>
          <w:noProof w:val="0"/>
          <w:sz w:val="24"/>
          <w:szCs w:val="24"/>
          <w:lang w:val="en-US"/>
        </w:rPr>
        <w:t xml:space="preserve">Ms. Griffin </w:t>
      </w:r>
      <w:r w:rsidRPr="61E46CEB" w:rsidR="106D7F99">
        <w:rPr>
          <w:rFonts w:ascii="Calibri" w:hAnsi="Calibri" w:eastAsia="Calibri" w:cs="Calibri"/>
          <w:noProof w:val="0"/>
          <w:sz w:val="24"/>
          <w:szCs w:val="24"/>
          <w:lang w:val="en-US"/>
        </w:rPr>
        <w:t>stated</w:t>
      </w:r>
      <w:r w:rsidRPr="61E46CEB" w:rsidR="106D7F99">
        <w:rPr>
          <w:rFonts w:ascii="Calibri" w:hAnsi="Calibri" w:eastAsia="Calibri" w:cs="Calibri"/>
          <w:noProof w:val="0"/>
          <w:sz w:val="24"/>
          <w:szCs w:val="24"/>
          <w:lang w:val="en-US"/>
        </w:rPr>
        <w:t xml:space="preserve"> that she understands what Mr. Davis is saying, but that she is concerned about the impact on CCRC residents. </w:t>
      </w:r>
    </w:p>
    <w:p w:rsidR="75C5AA4B" w:rsidP="61E46CEB" w:rsidRDefault="75C5AA4B" w14:paraId="73420E05" w14:textId="55745E19">
      <w:pPr>
        <w:spacing w:before="0" w:beforeAutospacing="off" w:after="0" w:afterAutospacing="off"/>
        <w:rPr>
          <w:rFonts w:ascii="Calibri" w:hAnsi="Calibri" w:eastAsia="Calibri" w:cs="Calibri"/>
          <w:noProof w:val="0"/>
          <w:sz w:val="24"/>
          <w:szCs w:val="24"/>
          <w:lang w:val="en-US"/>
        </w:rPr>
      </w:pPr>
    </w:p>
    <w:p w:rsidR="106D7F99" w:rsidP="61E46CEB" w:rsidRDefault="106D7F99" w14:paraId="2E0C71F1" w14:textId="020A0869">
      <w:pPr>
        <w:spacing w:before="0" w:beforeAutospacing="off" w:after="0" w:afterAutospacing="off"/>
        <w:rPr>
          <w:rFonts w:ascii="Calibri" w:hAnsi="Calibri" w:eastAsia="Calibri" w:cs="Calibri"/>
          <w:noProof w:val="0"/>
          <w:sz w:val="24"/>
          <w:szCs w:val="24"/>
          <w:lang w:val="en-US"/>
        </w:rPr>
      </w:pPr>
      <w:r w:rsidRPr="61E46CEB" w:rsidR="106D7F99">
        <w:rPr>
          <w:rFonts w:ascii="Calibri" w:hAnsi="Calibri" w:eastAsia="Calibri" w:cs="Calibri"/>
          <w:noProof w:val="0"/>
          <w:sz w:val="24"/>
          <w:szCs w:val="24"/>
          <w:lang w:val="en-US"/>
        </w:rPr>
        <w:t xml:space="preserve">Mr. Freehling </w:t>
      </w:r>
      <w:r w:rsidRPr="61E46CEB" w:rsidR="2CB19013">
        <w:rPr>
          <w:rFonts w:ascii="Calibri" w:hAnsi="Calibri" w:eastAsia="Calibri" w:cs="Calibri"/>
          <w:noProof w:val="0"/>
          <w:sz w:val="24"/>
          <w:szCs w:val="24"/>
          <w:lang w:val="en-US"/>
        </w:rPr>
        <w:t>says he wants it to a be a resident right to understand the financial status of their CCRC.</w:t>
      </w:r>
    </w:p>
    <w:p w:rsidR="75C5AA4B" w:rsidP="61E46CEB" w:rsidRDefault="75C5AA4B" w14:paraId="0B5600C3" w14:textId="19137036">
      <w:pPr>
        <w:spacing w:before="0" w:beforeAutospacing="off" w:after="0" w:afterAutospacing="off"/>
        <w:rPr>
          <w:rFonts w:ascii="Calibri" w:hAnsi="Calibri" w:eastAsia="Calibri" w:cs="Calibri"/>
          <w:noProof w:val="0"/>
          <w:sz w:val="24"/>
          <w:szCs w:val="24"/>
          <w:lang w:val="en-US"/>
        </w:rPr>
      </w:pPr>
    </w:p>
    <w:p w:rsidR="2CB19013" w:rsidP="61E46CEB" w:rsidRDefault="2CB19013" w14:paraId="7F76BCDC" w14:textId="18251F09">
      <w:pPr>
        <w:spacing w:before="0" w:beforeAutospacing="off" w:after="0" w:afterAutospacing="off"/>
        <w:rPr>
          <w:rFonts w:ascii="Calibri" w:hAnsi="Calibri" w:eastAsia="Calibri" w:cs="Calibri"/>
          <w:noProof w:val="0"/>
          <w:sz w:val="24"/>
          <w:szCs w:val="24"/>
          <w:lang w:val="en-US"/>
        </w:rPr>
      </w:pPr>
      <w:r w:rsidRPr="61E46CEB" w:rsidR="2CB19013">
        <w:rPr>
          <w:rFonts w:ascii="Calibri" w:hAnsi="Calibri" w:eastAsia="Calibri" w:cs="Calibri"/>
          <w:noProof w:val="0"/>
          <w:sz w:val="24"/>
          <w:szCs w:val="24"/>
          <w:lang w:val="en-US"/>
        </w:rPr>
        <w:t xml:space="preserve">Mr. VanArsdale asked, what is the </w:t>
      </w:r>
      <w:r w:rsidRPr="61E46CEB" w:rsidR="2CB19013">
        <w:rPr>
          <w:rFonts w:ascii="Calibri" w:hAnsi="Calibri" w:eastAsia="Calibri" w:cs="Calibri"/>
          <w:noProof w:val="0"/>
          <w:sz w:val="24"/>
          <w:szCs w:val="24"/>
          <w:lang w:val="en-US"/>
        </w:rPr>
        <w:t>track record</w:t>
      </w:r>
      <w:r w:rsidRPr="61E46CEB" w:rsidR="2CB19013">
        <w:rPr>
          <w:rFonts w:ascii="Calibri" w:hAnsi="Calibri" w:eastAsia="Calibri" w:cs="Calibri"/>
          <w:noProof w:val="0"/>
          <w:sz w:val="24"/>
          <w:szCs w:val="24"/>
          <w:lang w:val="en-US"/>
        </w:rPr>
        <w:t xml:space="preserve"> related to closure in Massachusetts? The quality of care his grandmother received after</w:t>
      </w:r>
      <w:r w:rsidRPr="61E46CEB" w:rsidR="78DD2EF4">
        <w:rPr>
          <w:rFonts w:ascii="Calibri" w:hAnsi="Calibri" w:eastAsia="Calibri" w:cs="Calibri"/>
          <w:noProof w:val="0"/>
          <w:sz w:val="24"/>
          <w:szCs w:val="24"/>
          <w:lang w:val="en-US"/>
        </w:rPr>
        <w:t xml:space="preserve"> her facility changed ownership was a dramatic change. </w:t>
      </w:r>
    </w:p>
    <w:p w:rsidR="75C5AA4B" w:rsidP="61E46CEB" w:rsidRDefault="75C5AA4B" w14:paraId="7D6ACA28" w14:textId="10AE6895">
      <w:pPr>
        <w:spacing w:before="0" w:beforeAutospacing="off" w:after="0" w:afterAutospacing="off"/>
        <w:rPr>
          <w:rFonts w:ascii="Calibri" w:hAnsi="Calibri" w:eastAsia="Calibri" w:cs="Calibri"/>
          <w:noProof w:val="0"/>
          <w:sz w:val="24"/>
          <w:szCs w:val="24"/>
          <w:lang w:val="en-US"/>
        </w:rPr>
      </w:pPr>
    </w:p>
    <w:p w:rsidR="78DD2EF4" w:rsidP="61E46CEB" w:rsidRDefault="78DD2EF4" w14:paraId="23FAFE3B" w14:textId="0BE22125">
      <w:pPr>
        <w:spacing w:before="0" w:beforeAutospacing="off" w:after="0" w:afterAutospacing="off"/>
        <w:rPr>
          <w:rFonts w:ascii="Calibri" w:hAnsi="Calibri" w:eastAsia="Calibri" w:cs="Calibri"/>
          <w:noProof w:val="0"/>
          <w:sz w:val="24"/>
          <w:szCs w:val="24"/>
          <w:lang w:val="en-US"/>
        </w:rPr>
      </w:pPr>
      <w:r w:rsidRPr="61E46CEB" w:rsidR="78DD2EF4">
        <w:rPr>
          <w:rFonts w:ascii="Calibri" w:hAnsi="Calibri" w:eastAsia="Calibri" w:cs="Calibri"/>
          <w:noProof w:val="0"/>
          <w:sz w:val="24"/>
          <w:szCs w:val="24"/>
          <w:lang w:val="en-US"/>
        </w:rPr>
        <w:t xml:space="preserve">Mr. Davis </w:t>
      </w:r>
      <w:r w:rsidRPr="61E46CEB" w:rsidR="78DD2EF4">
        <w:rPr>
          <w:rFonts w:ascii="Calibri" w:hAnsi="Calibri" w:eastAsia="Calibri" w:cs="Calibri"/>
          <w:noProof w:val="0"/>
          <w:sz w:val="24"/>
          <w:szCs w:val="24"/>
          <w:lang w:val="en-US"/>
        </w:rPr>
        <w:t>stated</w:t>
      </w:r>
      <w:r w:rsidRPr="61E46CEB" w:rsidR="78DD2EF4">
        <w:rPr>
          <w:rFonts w:ascii="Calibri" w:hAnsi="Calibri" w:eastAsia="Calibri" w:cs="Calibri"/>
          <w:noProof w:val="0"/>
          <w:sz w:val="24"/>
          <w:szCs w:val="24"/>
          <w:lang w:val="en-US"/>
        </w:rPr>
        <w:t xml:space="preserve"> that 17 nursing homes are currently in </w:t>
      </w:r>
      <w:r w:rsidRPr="61E46CEB" w:rsidR="78DD2EF4">
        <w:rPr>
          <w:rFonts w:ascii="Calibri" w:hAnsi="Calibri" w:eastAsia="Calibri" w:cs="Calibri"/>
          <w:noProof w:val="0"/>
          <w:sz w:val="24"/>
          <w:szCs w:val="24"/>
          <w:lang w:val="en-US"/>
        </w:rPr>
        <w:t>receivership</w:t>
      </w:r>
      <w:r w:rsidRPr="61E46CEB" w:rsidR="78DD2EF4">
        <w:rPr>
          <w:rFonts w:ascii="Calibri" w:hAnsi="Calibri" w:eastAsia="Calibri" w:cs="Calibri"/>
          <w:noProof w:val="0"/>
          <w:sz w:val="24"/>
          <w:szCs w:val="24"/>
          <w:lang w:val="en-US"/>
        </w:rPr>
        <w:t xml:space="preserve">. </w:t>
      </w:r>
    </w:p>
    <w:p w:rsidR="75C5AA4B" w:rsidP="61E46CEB" w:rsidRDefault="75C5AA4B" w14:paraId="7AFCBBAF" w14:textId="43BDF74F">
      <w:pPr>
        <w:spacing w:before="0" w:beforeAutospacing="off" w:after="0" w:afterAutospacing="off"/>
        <w:rPr>
          <w:rFonts w:ascii="Calibri" w:hAnsi="Calibri" w:eastAsia="Calibri" w:cs="Calibri"/>
          <w:noProof w:val="0"/>
          <w:sz w:val="24"/>
          <w:szCs w:val="24"/>
          <w:lang w:val="en-US"/>
        </w:rPr>
      </w:pPr>
    </w:p>
    <w:p w:rsidR="78DD2EF4" w:rsidP="61E46CEB" w:rsidRDefault="78DD2EF4" w14:paraId="7F64FF9F" w14:textId="20553EDD">
      <w:pPr>
        <w:pStyle w:val="Normal"/>
        <w:spacing w:before="0" w:beforeAutospacing="off" w:after="0" w:afterAutospacing="off"/>
        <w:rPr>
          <w:rFonts w:ascii="Calibri" w:hAnsi="Calibri" w:eastAsia="Calibri" w:cs="Calibri"/>
          <w:noProof w:val="0"/>
          <w:sz w:val="24"/>
          <w:szCs w:val="24"/>
          <w:lang w:val="en-US"/>
        </w:rPr>
      </w:pPr>
      <w:r w:rsidRPr="61E46CEB" w:rsidR="78DD2EF4">
        <w:rPr>
          <w:rFonts w:ascii="Calibri" w:hAnsi="Calibri" w:eastAsia="Calibri" w:cs="Calibri"/>
          <w:noProof w:val="0"/>
          <w:sz w:val="24"/>
          <w:szCs w:val="24"/>
          <w:lang w:val="en-US"/>
        </w:rPr>
        <w:t xml:space="preserve">Mr. Ford asked if the commission could get a list of CCRCs that are for profit vs nonprofit. </w:t>
      </w:r>
    </w:p>
    <w:p w:rsidR="75C5AA4B" w:rsidP="61E46CEB" w:rsidRDefault="75C5AA4B" w14:paraId="53527C0E" w14:textId="420219E0">
      <w:pPr>
        <w:pStyle w:val="Normal"/>
        <w:spacing w:before="0" w:beforeAutospacing="off" w:after="0" w:afterAutospacing="off"/>
        <w:rPr>
          <w:rFonts w:ascii="Calibri" w:hAnsi="Calibri" w:eastAsia="Calibri" w:cs="Calibri"/>
          <w:noProof w:val="0"/>
          <w:sz w:val="24"/>
          <w:szCs w:val="24"/>
          <w:lang w:val="en-US"/>
        </w:rPr>
      </w:pPr>
    </w:p>
    <w:p w:rsidR="78DD2EF4" w:rsidP="61E46CEB" w:rsidRDefault="78DD2EF4" w14:paraId="57C21A16" w14:textId="2F829F39">
      <w:pPr>
        <w:pStyle w:val="Normal"/>
        <w:spacing w:before="0" w:beforeAutospacing="off" w:after="0" w:afterAutospacing="off"/>
        <w:rPr>
          <w:rFonts w:ascii="Calibri" w:hAnsi="Calibri" w:eastAsia="Calibri" w:cs="Calibri"/>
          <w:noProof w:val="0"/>
          <w:sz w:val="24"/>
          <w:szCs w:val="24"/>
          <w:lang w:val="en-US"/>
        </w:rPr>
      </w:pPr>
      <w:r w:rsidRPr="61E46CEB" w:rsidR="5342947F">
        <w:rPr>
          <w:rFonts w:ascii="Calibri" w:hAnsi="Calibri" w:eastAsia="Calibri" w:cs="Calibri"/>
          <w:noProof w:val="0"/>
          <w:sz w:val="24"/>
          <w:szCs w:val="24"/>
          <w:lang w:val="en-US"/>
        </w:rPr>
        <w:t xml:space="preserve">Ms. Griffin </w:t>
      </w:r>
      <w:r w:rsidRPr="61E46CEB" w:rsidR="78DD2EF4">
        <w:rPr>
          <w:rFonts w:ascii="Calibri" w:hAnsi="Calibri" w:eastAsia="Calibri" w:cs="Calibri"/>
          <w:noProof w:val="0"/>
          <w:sz w:val="24"/>
          <w:szCs w:val="24"/>
          <w:lang w:val="en-US"/>
        </w:rPr>
        <w:t>stated</w:t>
      </w:r>
      <w:r w:rsidRPr="61E46CEB" w:rsidR="78DD2EF4">
        <w:rPr>
          <w:rFonts w:ascii="Calibri" w:hAnsi="Calibri" w:eastAsia="Calibri" w:cs="Calibri"/>
          <w:noProof w:val="0"/>
          <w:sz w:val="24"/>
          <w:szCs w:val="24"/>
          <w:lang w:val="en-US"/>
        </w:rPr>
        <w:t xml:space="preserve"> that </w:t>
      </w:r>
      <w:r w:rsidRPr="61E46CEB" w:rsidR="78DD2EF4">
        <w:rPr>
          <w:rFonts w:ascii="Calibri" w:hAnsi="Calibri" w:eastAsia="Calibri" w:cs="Calibri"/>
          <w:noProof w:val="0"/>
          <w:sz w:val="24"/>
          <w:szCs w:val="24"/>
          <w:lang w:val="en-US"/>
        </w:rPr>
        <w:t>out</w:t>
      </w:r>
      <w:r w:rsidRPr="61E46CEB" w:rsidR="78DD2EF4">
        <w:rPr>
          <w:rFonts w:ascii="Calibri" w:hAnsi="Calibri" w:eastAsia="Calibri" w:cs="Calibri"/>
          <w:noProof w:val="0"/>
          <w:sz w:val="24"/>
          <w:szCs w:val="24"/>
          <w:lang w:val="en-US"/>
        </w:rPr>
        <w:t xml:space="preserve"> of the 29 CCRCs, 22 are nonprofit and 7 are for profit. </w:t>
      </w:r>
    </w:p>
    <w:p w:rsidR="75C5AA4B" w:rsidP="61E46CEB" w:rsidRDefault="75C5AA4B" w14:paraId="7DF221CC" w14:textId="237EDCB0">
      <w:pPr>
        <w:spacing w:before="0" w:beforeAutospacing="off" w:after="0" w:afterAutospacing="off"/>
        <w:rPr>
          <w:rFonts w:ascii="Calibri" w:hAnsi="Calibri" w:eastAsia="Calibri" w:cs="Calibri"/>
          <w:noProof w:val="0"/>
          <w:sz w:val="24"/>
          <w:szCs w:val="24"/>
          <w:lang w:val="en-US"/>
        </w:rPr>
      </w:pPr>
    </w:p>
    <w:p w:rsidR="78DD2EF4" w:rsidP="61E46CEB" w:rsidRDefault="78DD2EF4" w14:paraId="0EC631BE" w14:textId="28A7D9FA">
      <w:pPr>
        <w:spacing w:before="0" w:beforeAutospacing="off" w:after="0" w:afterAutospacing="off"/>
        <w:rPr>
          <w:rFonts w:ascii="Calibri" w:hAnsi="Calibri" w:eastAsia="Calibri" w:cs="Calibri"/>
          <w:noProof w:val="0"/>
          <w:sz w:val="24"/>
          <w:szCs w:val="24"/>
          <w:lang w:val="en-US"/>
        </w:rPr>
      </w:pPr>
      <w:r w:rsidRPr="61E46CEB" w:rsidR="78DD2EF4">
        <w:rPr>
          <w:rFonts w:ascii="Calibri" w:hAnsi="Calibri" w:eastAsia="Calibri" w:cs="Calibri"/>
          <w:noProof w:val="0"/>
          <w:sz w:val="24"/>
          <w:szCs w:val="24"/>
          <w:lang w:val="en-US"/>
        </w:rPr>
        <w:t xml:space="preserve">Ms. Griffin asked about the 17 nursing homes in </w:t>
      </w:r>
      <w:r w:rsidRPr="61E46CEB" w:rsidR="78DD2EF4">
        <w:rPr>
          <w:rFonts w:ascii="Calibri" w:hAnsi="Calibri" w:eastAsia="Calibri" w:cs="Calibri"/>
          <w:noProof w:val="0"/>
          <w:sz w:val="24"/>
          <w:szCs w:val="24"/>
          <w:lang w:val="en-US"/>
        </w:rPr>
        <w:t>receivership</w:t>
      </w:r>
      <w:r w:rsidRPr="61E46CEB" w:rsidR="78DD2EF4">
        <w:rPr>
          <w:rFonts w:ascii="Calibri" w:hAnsi="Calibri" w:eastAsia="Calibri" w:cs="Calibri"/>
          <w:noProof w:val="0"/>
          <w:sz w:val="24"/>
          <w:szCs w:val="24"/>
          <w:lang w:val="en-US"/>
        </w:rPr>
        <w:t xml:space="preserve">. She asked if that was an average amount or not. </w:t>
      </w:r>
    </w:p>
    <w:p w:rsidR="75C5AA4B" w:rsidP="61E46CEB" w:rsidRDefault="75C5AA4B" w14:paraId="015BC64E" w14:textId="4B4CC75C">
      <w:pPr>
        <w:spacing w:before="0" w:beforeAutospacing="off" w:after="0" w:afterAutospacing="off"/>
        <w:rPr>
          <w:rFonts w:ascii="Calibri" w:hAnsi="Calibri" w:eastAsia="Calibri" w:cs="Calibri"/>
          <w:noProof w:val="0"/>
          <w:sz w:val="24"/>
          <w:szCs w:val="24"/>
          <w:lang w:val="en-US"/>
        </w:rPr>
      </w:pPr>
    </w:p>
    <w:p w:rsidR="78DD2EF4" w:rsidP="61E46CEB" w:rsidRDefault="78DD2EF4" w14:paraId="2B91EB7B" w14:textId="46926D4A">
      <w:pPr>
        <w:spacing w:before="0" w:beforeAutospacing="off" w:after="0" w:afterAutospacing="off"/>
        <w:rPr>
          <w:rFonts w:ascii="Calibri" w:hAnsi="Calibri" w:eastAsia="Calibri" w:cs="Calibri"/>
          <w:noProof w:val="0"/>
          <w:sz w:val="24"/>
          <w:szCs w:val="24"/>
          <w:lang w:val="en-US"/>
        </w:rPr>
      </w:pPr>
      <w:r w:rsidRPr="61E46CEB" w:rsidR="78DD2EF4">
        <w:rPr>
          <w:rFonts w:ascii="Calibri" w:hAnsi="Calibri" w:eastAsia="Calibri" w:cs="Calibri"/>
          <w:noProof w:val="0"/>
          <w:sz w:val="24"/>
          <w:szCs w:val="24"/>
          <w:lang w:val="en-US"/>
        </w:rPr>
        <w:t xml:space="preserve">Mr. Davis </w:t>
      </w:r>
      <w:r w:rsidRPr="61E46CEB" w:rsidR="78DD2EF4">
        <w:rPr>
          <w:rFonts w:ascii="Calibri" w:hAnsi="Calibri" w:eastAsia="Calibri" w:cs="Calibri"/>
          <w:noProof w:val="0"/>
          <w:sz w:val="24"/>
          <w:szCs w:val="24"/>
          <w:lang w:val="en-US"/>
        </w:rPr>
        <w:t>stated</w:t>
      </w:r>
      <w:r w:rsidRPr="61E46CEB" w:rsidR="78DD2EF4">
        <w:rPr>
          <w:rFonts w:ascii="Calibri" w:hAnsi="Calibri" w:eastAsia="Calibri" w:cs="Calibri"/>
          <w:noProof w:val="0"/>
          <w:sz w:val="24"/>
          <w:szCs w:val="24"/>
          <w:lang w:val="en-US"/>
        </w:rPr>
        <w:t xml:space="preserve"> that that was a high number. Normally, there is one </w:t>
      </w:r>
      <w:r w:rsidRPr="61E46CEB" w:rsidR="78DD2EF4">
        <w:rPr>
          <w:rFonts w:ascii="Calibri" w:hAnsi="Calibri" w:eastAsia="Calibri" w:cs="Calibri"/>
          <w:noProof w:val="0"/>
          <w:sz w:val="24"/>
          <w:szCs w:val="24"/>
          <w:lang w:val="en-US"/>
        </w:rPr>
        <w:t>receivership</w:t>
      </w:r>
      <w:r w:rsidRPr="61E46CEB" w:rsidR="78DD2EF4">
        <w:rPr>
          <w:rFonts w:ascii="Calibri" w:hAnsi="Calibri" w:eastAsia="Calibri" w:cs="Calibri"/>
          <w:noProof w:val="0"/>
          <w:sz w:val="24"/>
          <w:szCs w:val="24"/>
          <w:lang w:val="en-US"/>
        </w:rPr>
        <w:t xml:space="preserve"> every few years. </w:t>
      </w:r>
    </w:p>
    <w:p w:rsidR="75C5AA4B" w:rsidP="61E46CEB" w:rsidRDefault="75C5AA4B" w14:paraId="4FEB86A6" w14:textId="013F1754">
      <w:pPr>
        <w:spacing w:before="0" w:beforeAutospacing="off" w:after="0" w:afterAutospacing="off"/>
        <w:rPr>
          <w:rFonts w:ascii="Calibri" w:hAnsi="Calibri" w:eastAsia="Calibri" w:cs="Calibri"/>
          <w:noProof w:val="0"/>
          <w:sz w:val="24"/>
          <w:szCs w:val="24"/>
          <w:lang w:val="en-US"/>
        </w:rPr>
      </w:pPr>
    </w:p>
    <w:p w:rsidR="78DD2EF4" w:rsidP="61E46CEB" w:rsidRDefault="78DD2EF4" w14:paraId="47E33226" w14:textId="7FE0B0A6">
      <w:pPr>
        <w:spacing w:before="0" w:beforeAutospacing="off" w:after="0" w:afterAutospacing="off"/>
        <w:rPr>
          <w:rFonts w:ascii="Calibri" w:hAnsi="Calibri" w:eastAsia="Calibri" w:cs="Calibri"/>
          <w:noProof w:val="0"/>
          <w:sz w:val="24"/>
          <w:szCs w:val="24"/>
          <w:lang w:val="en-US"/>
        </w:rPr>
      </w:pPr>
      <w:r w:rsidRPr="61E46CEB" w:rsidR="78DD2EF4">
        <w:rPr>
          <w:rFonts w:ascii="Calibri" w:hAnsi="Calibri" w:eastAsia="Calibri" w:cs="Calibri"/>
          <w:noProof w:val="0"/>
          <w:sz w:val="24"/>
          <w:szCs w:val="24"/>
          <w:lang w:val="en-US"/>
        </w:rPr>
        <w:t xml:space="preserve">Senator </w:t>
      </w:r>
      <w:r w:rsidRPr="61E46CEB" w:rsidR="78DD2EF4">
        <w:rPr>
          <w:rFonts w:ascii="Calibri" w:hAnsi="Calibri" w:eastAsia="Calibri" w:cs="Calibri"/>
          <w:noProof w:val="0"/>
          <w:sz w:val="24"/>
          <w:szCs w:val="24"/>
          <w:lang w:val="en-US"/>
        </w:rPr>
        <w:t>Jehlen</w:t>
      </w:r>
      <w:r w:rsidRPr="61E46CEB" w:rsidR="78DD2EF4">
        <w:rPr>
          <w:rFonts w:ascii="Calibri" w:hAnsi="Calibri" w:eastAsia="Calibri" w:cs="Calibri"/>
          <w:noProof w:val="0"/>
          <w:sz w:val="24"/>
          <w:szCs w:val="24"/>
          <w:lang w:val="en-US"/>
        </w:rPr>
        <w:t xml:space="preserve"> asked what caused the receivership and what is done during a </w:t>
      </w:r>
      <w:r w:rsidRPr="61E46CEB" w:rsidR="78DD2EF4">
        <w:rPr>
          <w:rFonts w:ascii="Calibri" w:hAnsi="Calibri" w:eastAsia="Calibri" w:cs="Calibri"/>
          <w:noProof w:val="0"/>
          <w:sz w:val="24"/>
          <w:szCs w:val="24"/>
          <w:lang w:val="en-US"/>
        </w:rPr>
        <w:t>receivership</w:t>
      </w:r>
      <w:r w:rsidRPr="61E46CEB" w:rsidR="78DD2EF4">
        <w:rPr>
          <w:rFonts w:ascii="Calibri" w:hAnsi="Calibri" w:eastAsia="Calibri" w:cs="Calibri"/>
          <w:noProof w:val="0"/>
          <w:sz w:val="24"/>
          <w:szCs w:val="24"/>
          <w:lang w:val="en-US"/>
        </w:rPr>
        <w:t xml:space="preserve">? </w:t>
      </w:r>
    </w:p>
    <w:p w:rsidR="75C5AA4B" w:rsidP="61E46CEB" w:rsidRDefault="75C5AA4B" w14:paraId="0EE9DC85" w14:textId="27D62A13">
      <w:pPr>
        <w:spacing w:before="0" w:beforeAutospacing="off" w:after="0" w:afterAutospacing="off"/>
        <w:rPr>
          <w:rFonts w:ascii="Calibri" w:hAnsi="Calibri" w:eastAsia="Calibri" w:cs="Calibri"/>
          <w:noProof w:val="0"/>
          <w:sz w:val="24"/>
          <w:szCs w:val="24"/>
          <w:lang w:val="en-US"/>
        </w:rPr>
      </w:pPr>
    </w:p>
    <w:p w:rsidR="78DD2EF4" w:rsidP="61E46CEB" w:rsidRDefault="78DD2EF4" w14:paraId="37AD7423" w14:textId="1617FDAB">
      <w:pPr>
        <w:spacing w:before="0" w:beforeAutospacing="off" w:after="0" w:afterAutospacing="off"/>
        <w:rPr>
          <w:rFonts w:ascii="Calibri" w:hAnsi="Calibri" w:eastAsia="Calibri" w:cs="Calibri"/>
          <w:noProof w:val="0"/>
          <w:sz w:val="24"/>
          <w:szCs w:val="24"/>
          <w:lang w:val="en-US"/>
        </w:rPr>
      </w:pPr>
      <w:r w:rsidRPr="61E46CEB" w:rsidR="78DD2EF4">
        <w:rPr>
          <w:rFonts w:ascii="Calibri" w:hAnsi="Calibri" w:eastAsia="Calibri" w:cs="Calibri"/>
          <w:noProof w:val="0"/>
          <w:sz w:val="24"/>
          <w:szCs w:val="24"/>
          <w:lang w:val="en-US"/>
        </w:rPr>
        <w:t xml:space="preserve">Mr. Davis said he would get the commission that information. He </w:t>
      </w:r>
      <w:r w:rsidRPr="61E46CEB" w:rsidR="78DD2EF4">
        <w:rPr>
          <w:rFonts w:ascii="Calibri" w:hAnsi="Calibri" w:eastAsia="Calibri" w:cs="Calibri"/>
          <w:noProof w:val="0"/>
          <w:sz w:val="24"/>
          <w:szCs w:val="24"/>
          <w:lang w:val="en-US"/>
        </w:rPr>
        <w:t>doesn’t</w:t>
      </w:r>
      <w:r w:rsidRPr="61E46CEB" w:rsidR="78DD2EF4">
        <w:rPr>
          <w:rFonts w:ascii="Calibri" w:hAnsi="Calibri" w:eastAsia="Calibri" w:cs="Calibri"/>
          <w:noProof w:val="0"/>
          <w:sz w:val="24"/>
          <w:szCs w:val="24"/>
          <w:lang w:val="en-US"/>
        </w:rPr>
        <w:t xml:space="preserve"> think any of the 17 nursing homes are associated with CCRCs.</w:t>
      </w:r>
    </w:p>
    <w:p w:rsidR="75C5AA4B" w:rsidP="75C5AA4B" w:rsidRDefault="75C5AA4B" w14:paraId="6A73EA2B" w14:textId="644AF384">
      <w:pPr>
        <w:rPr>
          <w:rFonts w:ascii="Calibri" w:hAnsi="Calibri" w:eastAsia="Calibri" w:cs="Calibr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r9dkIbaN" int2:invalidationBookmarkName="" int2:hashCode="D0CWNpWxGGScRZ" int2:id="CChB3oEH">
      <int2:state int2:type="AugLoop_Text_Critique"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600BA8"/>
    <w:rsid w:val="0001C320"/>
    <w:rsid w:val="0068423F"/>
    <w:rsid w:val="00BF1951"/>
    <w:rsid w:val="00BF1951"/>
    <w:rsid w:val="01D42740"/>
    <w:rsid w:val="027FD2CF"/>
    <w:rsid w:val="02AD6316"/>
    <w:rsid w:val="030A5635"/>
    <w:rsid w:val="0326B389"/>
    <w:rsid w:val="0704F667"/>
    <w:rsid w:val="07670F9F"/>
    <w:rsid w:val="0A5ACAE2"/>
    <w:rsid w:val="0BB18F39"/>
    <w:rsid w:val="0BE11001"/>
    <w:rsid w:val="0CDA942F"/>
    <w:rsid w:val="0DDE64D9"/>
    <w:rsid w:val="0DEFB8AD"/>
    <w:rsid w:val="0E8D467C"/>
    <w:rsid w:val="0EAB1A3D"/>
    <w:rsid w:val="0F173054"/>
    <w:rsid w:val="103CB736"/>
    <w:rsid w:val="106D7F99"/>
    <w:rsid w:val="10F31021"/>
    <w:rsid w:val="1309E7A8"/>
    <w:rsid w:val="13422D6D"/>
    <w:rsid w:val="134FBC25"/>
    <w:rsid w:val="137C62C8"/>
    <w:rsid w:val="13DF6AA0"/>
    <w:rsid w:val="15B12A69"/>
    <w:rsid w:val="162E3A71"/>
    <w:rsid w:val="1666E3B3"/>
    <w:rsid w:val="1704A9E7"/>
    <w:rsid w:val="170CD68E"/>
    <w:rsid w:val="17DD3574"/>
    <w:rsid w:val="1954D0D3"/>
    <w:rsid w:val="1957D510"/>
    <w:rsid w:val="1973176E"/>
    <w:rsid w:val="197DE18C"/>
    <w:rsid w:val="19ED27C6"/>
    <w:rsid w:val="1A8142FE"/>
    <w:rsid w:val="1AEAE526"/>
    <w:rsid w:val="1AEAE526"/>
    <w:rsid w:val="1AF4E4CA"/>
    <w:rsid w:val="1B0FFDEC"/>
    <w:rsid w:val="1B1169BE"/>
    <w:rsid w:val="1B9417AC"/>
    <w:rsid w:val="1BC95E3F"/>
    <w:rsid w:val="1C65CE51"/>
    <w:rsid w:val="1C6AA4A7"/>
    <w:rsid w:val="1D26D279"/>
    <w:rsid w:val="1F209CE6"/>
    <w:rsid w:val="1FB1B75D"/>
    <w:rsid w:val="2050F926"/>
    <w:rsid w:val="20C4A9AD"/>
    <w:rsid w:val="219E048C"/>
    <w:rsid w:val="220B6D37"/>
    <w:rsid w:val="221631D3"/>
    <w:rsid w:val="22606759"/>
    <w:rsid w:val="22806874"/>
    <w:rsid w:val="230A5712"/>
    <w:rsid w:val="23A0D434"/>
    <w:rsid w:val="241A88C6"/>
    <w:rsid w:val="24721FD1"/>
    <w:rsid w:val="253E388E"/>
    <w:rsid w:val="25935F87"/>
    <w:rsid w:val="26B9A9CB"/>
    <w:rsid w:val="273093CE"/>
    <w:rsid w:val="277B9510"/>
    <w:rsid w:val="29DAEEB3"/>
    <w:rsid w:val="2AA4DD5A"/>
    <w:rsid w:val="2AE65EC2"/>
    <w:rsid w:val="2BE111C2"/>
    <w:rsid w:val="2C547ABD"/>
    <w:rsid w:val="2C965983"/>
    <w:rsid w:val="2C9B75EB"/>
    <w:rsid w:val="2CB19013"/>
    <w:rsid w:val="2E3D778C"/>
    <w:rsid w:val="2EE004DB"/>
    <w:rsid w:val="2F40FBFF"/>
    <w:rsid w:val="2F7B5AED"/>
    <w:rsid w:val="308131CE"/>
    <w:rsid w:val="30E024BB"/>
    <w:rsid w:val="31A84DB6"/>
    <w:rsid w:val="321B6CFF"/>
    <w:rsid w:val="32403148"/>
    <w:rsid w:val="32D1C7C7"/>
    <w:rsid w:val="338E03EE"/>
    <w:rsid w:val="33BAC0C6"/>
    <w:rsid w:val="349A2006"/>
    <w:rsid w:val="35D301B0"/>
    <w:rsid w:val="379DD265"/>
    <w:rsid w:val="38376C3A"/>
    <w:rsid w:val="3851B1EA"/>
    <w:rsid w:val="38774AE5"/>
    <w:rsid w:val="388EEB66"/>
    <w:rsid w:val="38AD8BCF"/>
    <w:rsid w:val="38D173B6"/>
    <w:rsid w:val="39EF42A9"/>
    <w:rsid w:val="3B0F0D5E"/>
    <w:rsid w:val="3B745071"/>
    <w:rsid w:val="3C5C7311"/>
    <w:rsid w:val="3D42DB38"/>
    <w:rsid w:val="3D716AA3"/>
    <w:rsid w:val="3D772E00"/>
    <w:rsid w:val="3DF10F7D"/>
    <w:rsid w:val="3E3B1F9D"/>
    <w:rsid w:val="3E441EFF"/>
    <w:rsid w:val="3E7071B4"/>
    <w:rsid w:val="3F3E351B"/>
    <w:rsid w:val="3F3E351B"/>
    <w:rsid w:val="3FEC9D57"/>
    <w:rsid w:val="4030D5A8"/>
    <w:rsid w:val="405D4155"/>
    <w:rsid w:val="40B88DEE"/>
    <w:rsid w:val="40BADEAC"/>
    <w:rsid w:val="4166EB6E"/>
    <w:rsid w:val="4191862C"/>
    <w:rsid w:val="41952581"/>
    <w:rsid w:val="41BF35FA"/>
    <w:rsid w:val="41FBE162"/>
    <w:rsid w:val="4368B7EC"/>
    <w:rsid w:val="4429A3E8"/>
    <w:rsid w:val="447B59B8"/>
    <w:rsid w:val="4487646C"/>
    <w:rsid w:val="452C8D29"/>
    <w:rsid w:val="46312B75"/>
    <w:rsid w:val="46608089"/>
    <w:rsid w:val="46A10A16"/>
    <w:rsid w:val="46AD48F1"/>
    <w:rsid w:val="46DDEA82"/>
    <w:rsid w:val="46EACA5C"/>
    <w:rsid w:val="4743CED9"/>
    <w:rsid w:val="488680A2"/>
    <w:rsid w:val="492B182D"/>
    <w:rsid w:val="49456181"/>
    <w:rsid w:val="49AE87AF"/>
    <w:rsid w:val="49B40F37"/>
    <w:rsid w:val="4D024A19"/>
    <w:rsid w:val="4D024A19"/>
    <w:rsid w:val="4DB26841"/>
    <w:rsid w:val="4DC55870"/>
    <w:rsid w:val="4E861E9A"/>
    <w:rsid w:val="4F2A1DBD"/>
    <w:rsid w:val="4FCCEC37"/>
    <w:rsid w:val="4FF066C7"/>
    <w:rsid w:val="51752C07"/>
    <w:rsid w:val="517C6DAB"/>
    <w:rsid w:val="517C8322"/>
    <w:rsid w:val="51BF44D1"/>
    <w:rsid w:val="51E6D780"/>
    <w:rsid w:val="525EA57F"/>
    <w:rsid w:val="53335F3B"/>
    <w:rsid w:val="5342947F"/>
    <w:rsid w:val="53FC6DF6"/>
    <w:rsid w:val="54600BA8"/>
    <w:rsid w:val="559276EB"/>
    <w:rsid w:val="5659D8B7"/>
    <w:rsid w:val="566FD40C"/>
    <w:rsid w:val="57C395CA"/>
    <w:rsid w:val="57C395CA"/>
    <w:rsid w:val="58CB5ED6"/>
    <w:rsid w:val="58DF67C5"/>
    <w:rsid w:val="58E35609"/>
    <w:rsid w:val="5A97DC26"/>
    <w:rsid w:val="5A97DC26"/>
    <w:rsid w:val="5B2587D5"/>
    <w:rsid w:val="5B70A58E"/>
    <w:rsid w:val="5C259CC7"/>
    <w:rsid w:val="5D510BBF"/>
    <w:rsid w:val="5D55133E"/>
    <w:rsid w:val="5E517822"/>
    <w:rsid w:val="5F9788B3"/>
    <w:rsid w:val="6018E2FE"/>
    <w:rsid w:val="609E9DF8"/>
    <w:rsid w:val="60AAD640"/>
    <w:rsid w:val="60F6B5D5"/>
    <w:rsid w:val="61E46CEB"/>
    <w:rsid w:val="626998EC"/>
    <w:rsid w:val="641BE877"/>
    <w:rsid w:val="648E9ADC"/>
    <w:rsid w:val="649D95E5"/>
    <w:rsid w:val="66EA628A"/>
    <w:rsid w:val="66EA628A"/>
    <w:rsid w:val="690059BF"/>
    <w:rsid w:val="693575B3"/>
    <w:rsid w:val="69D638D2"/>
    <w:rsid w:val="6AA12E24"/>
    <w:rsid w:val="6AF4E0E1"/>
    <w:rsid w:val="6B4C3C7F"/>
    <w:rsid w:val="6C42E0D7"/>
    <w:rsid w:val="6C6E17EA"/>
    <w:rsid w:val="6C6FF9F5"/>
    <w:rsid w:val="6F87A138"/>
    <w:rsid w:val="700A14BB"/>
    <w:rsid w:val="71F6D62D"/>
    <w:rsid w:val="72689761"/>
    <w:rsid w:val="72B4583F"/>
    <w:rsid w:val="757A53A3"/>
    <w:rsid w:val="75932DBB"/>
    <w:rsid w:val="75C5AA4B"/>
    <w:rsid w:val="75E30A6A"/>
    <w:rsid w:val="76581A4B"/>
    <w:rsid w:val="76D825C6"/>
    <w:rsid w:val="770897E2"/>
    <w:rsid w:val="77489F2A"/>
    <w:rsid w:val="77AF8FAE"/>
    <w:rsid w:val="7894A896"/>
    <w:rsid w:val="78BFC919"/>
    <w:rsid w:val="78DD2EF4"/>
    <w:rsid w:val="790AA9B3"/>
    <w:rsid w:val="79552E3C"/>
    <w:rsid w:val="79BB41A8"/>
    <w:rsid w:val="7B0E755C"/>
    <w:rsid w:val="7B994BB8"/>
    <w:rsid w:val="7CBC8D5A"/>
    <w:rsid w:val="7D61A8C6"/>
    <w:rsid w:val="7E2682FC"/>
    <w:rsid w:val="7E3D2B37"/>
    <w:rsid w:val="7F0747D4"/>
    <w:rsid w:val="7F270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8935"/>
  <w15:chartTrackingRefBased/>
  <w15:docId w15:val="{28845498-8E2B-40B5-909A-09404C254D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EBF96E87-AAF5-470C-A22D-F2B94F90C2AF}">
    <t:Anchor>
      <t:Comment id="650179813"/>
    </t:Anchor>
    <t:History>
      <t:Event id="{C4958CC8-7EBF-4C36-906F-DDB36002DC3C}" time="2025-05-13T18:24:19.451Z">
        <t:Attribution userId="S::mark.phillips@mahouse.gov::1cdbe5b3-5fff-472e-a1b0-ef7cb01f80e2" userProvider="AD" userName="Phillips, Mark (HOU)"/>
        <t:Anchor>
          <t:Comment id="205813225"/>
        </t:Anchor>
        <t:Create/>
      </t:Event>
      <t:Event id="{A9AFBE0D-1725-4C66-B90A-BD1B9CC02BC2}" time="2025-05-13T18:24:19.451Z">
        <t:Attribution userId="S::mark.phillips@mahouse.gov::1cdbe5b3-5fff-472e-a1b0-ef7cb01f80e2" userProvider="AD" userName="Phillips, Mark (HOU)"/>
        <t:Anchor>
          <t:Comment id="205813225"/>
        </t:Anchor>
        <t:Assign userId="S::julianna.fernandez@mahouse.gov::44b923cb-84ad-45f2-8ca7-19d35277a875" userProvider="AD" userName="Fernandez, Julianna (HOU)"/>
      </t:Event>
      <t:Event id="{10BF8139-1783-49DA-A1B4-7B1FA5B5DA36}" time="2025-05-13T18:24:19.451Z">
        <t:Attribution userId="S::mark.phillips@mahouse.gov::1cdbe5b3-5fff-472e-a1b0-ef7cb01f80e2" userProvider="AD" userName="Phillips, Mark (HOU)"/>
        <t:Anchor>
          <t:Comment id="205813225"/>
        </t:Anchor>
        <t:SetTitle title="@Fernandez, Julianna (HOU) I have Christine answering thi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c11cc39d04cc4b98" /><Relationship Type="http://schemas.microsoft.com/office/2011/relationships/commentsExtended" Target="commentsExtended.xml" Id="Rab4a25808d0f48a9" /><Relationship Type="http://schemas.microsoft.com/office/2016/09/relationships/commentsIds" Target="commentsIds.xml" Id="R598bcef7227d4f33" /><Relationship Type="http://schemas.microsoft.com/office/2019/05/relationships/documenttasks" Target="tasks.xml" Id="R897bb03ac6024661" /><Relationship Type="http://schemas.microsoft.com/office/2020/10/relationships/intelligence" Target="intelligence2.xml" Id="R41bf6a6d48f54f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352A4F-2B60-49ED-83CB-786817AC3384}"/>
</file>

<file path=customXml/itemProps2.xml><?xml version="1.0" encoding="utf-8"?>
<ds:datastoreItem xmlns:ds="http://schemas.openxmlformats.org/officeDocument/2006/customXml" ds:itemID="{35A0E8D4-6A1B-4AE7-B266-59546315717F}"/>
</file>

<file path=customXml/itemProps3.xml><?xml version="1.0" encoding="utf-8"?>
<ds:datastoreItem xmlns:ds="http://schemas.openxmlformats.org/officeDocument/2006/customXml" ds:itemID="{E4E44D20-1D9F-422B-BC33-F7A4EB1097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Fernandez, Julianna (HOU)</dc:creator>
  <keywords/>
  <dc:description/>
  <lastModifiedBy>Fernandez, Julianna (HOU)</lastModifiedBy>
  <dcterms:created xsi:type="dcterms:W3CDTF">2025-05-06T15:57:45.0000000Z</dcterms:created>
  <dcterms:modified xsi:type="dcterms:W3CDTF">2025-05-13T18:28:48.8511200Z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