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DFAB1B" wp14:paraId="6F8E6720" wp14:textId="50B830CD">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Dear Commission member,</w:t>
      </w:r>
    </w:p>
    <w:p xmlns:wp14="http://schemas.microsoft.com/office/word/2010/wordml" w:rsidP="2ADFAB1B" wp14:paraId="3B6A9ACE" wp14:textId="63416427">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2ADFAB1B" wp14:paraId="55830D24" wp14:textId="5A739E2E">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As a resident of Linden Ponds I would like to add my voice for the need of a resident member on our governing board.  Linden Pond is a not-for-profit CCRC, and we do not have a resident representative on the National Senior Communiites Board (our not-for-profit board).  Therefore, I believe that the most important recommendation of the Commission can make is to ensure resident voices are represented on a CCRC’s governing board. Please require that all such boards have to have a resident member with full voting rights.</w:t>
      </w:r>
    </w:p>
    <w:p xmlns:wp14="http://schemas.microsoft.com/office/word/2010/wordml" w:rsidP="2ADFAB1B" wp14:paraId="65AC242B" wp14:textId="2F63D03B">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2ADFAB1B" wp14:paraId="24AAD433" wp14:textId="10832B34">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Sincerely,</w:t>
      </w:r>
    </w:p>
    <w:p xmlns:wp14="http://schemas.microsoft.com/office/word/2010/wordml" w:rsidP="2ADFAB1B" wp14:paraId="40A1B751" wp14:textId="516F5B33">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2ADFAB1B" wp14:paraId="2AD72937" wp14:textId="17DFFB73">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Barbara Ward</w:t>
      </w:r>
    </w:p>
    <w:p xmlns:wp14="http://schemas.microsoft.com/office/word/2010/wordml" w:rsidP="2ADFAB1B" wp14:paraId="696DA77D" wp14:textId="7C86A88B">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ADFAB1B" wp14:paraId="06C2D35F" wp14:textId="08D026B9">
      <w:pPr>
        <w:spacing w:before="0" w:beforeAutospacing="off" w:after="0" w:afterAutospacing="off"/>
        <w:rPr>
          <w:rFonts w:ascii="Helvetica" w:hAnsi="Helvetica" w:eastAsia="Helvetica" w:cs="Helvetica"/>
          <w:b w:val="0"/>
          <w:bCs w:val="0"/>
          <w:i w:val="0"/>
          <w:iCs w:val="0"/>
          <w:caps w:val="0"/>
          <w:smallCaps w:val="0"/>
          <w:noProof w:val="0"/>
          <w:color w:val="333333"/>
          <w:sz w:val="24"/>
          <w:szCs w:val="24"/>
          <w:lang w:val="en-US"/>
        </w:rPr>
      </w:pPr>
      <w:r w:rsidRPr="2ADFAB1B" w:rsidR="2F5987A2">
        <w:rPr>
          <w:rFonts w:ascii="Helvetica" w:hAnsi="Helvetica" w:eastAsia="Helvetica" w:cs="Helvetica"/>
          <w:b w:val="0"/>
          <w:bCs w:val="0"/>
          <w:i w:val="0"/>
          <w:iCs w:val="0"/>
          <w:caps w:val="0"/>
          <w:smallCaps w:val="0"/>
          <w:noProof w:val="0"/>
          <w:color w:val="333333"/>
          <w:sz w:val="24"/>
          <w:szCs w:val="24"/>
          <w:lang w:val="en-US"/>
        </w:rPr>
        <w:t xml:space="preserve">To all Commission Members, </w:t>
      </w:r>
    </w:p>
    <w:p xmlns:wp14="http://schemas.microsoft.com/office/word/2010/wordml" w:rsidP="2ADFAB1B" wp14:paraId="42DD05F7" wp14:textId="2FA6134A">
      <w:pPr>
        <w:spacing w:before="0" w:beforeAutospacing="off" w:after="0" w:afterAutospacing="off"/>
        <w:rPr>
          <w:rFonts w:ascii="Helvetica" w:hAnsi="Helvetica" w:eastAsia="Helvetica" w:cs="Helvetica"/>
          <w:b w:val="0"/>
          <w:bCs w:val="0"/>
          <w:i w:val="0"/>
          <w:iCs w:val="0"/>
          <w:caps w:val="0"/>
          <w:smallCaps w:val="0"/>
          <w:noProof w:val="0"/>
          <w:color w:val="333333"/>
          <w:sz w:val="24"/>
          <w:szCs w:val="24"/>
          <w:lang w:val="en-US"/>
        </w:rPr>
      </w:pPr>
      <w:r w:rsidRPr="2ADFAB1B" w:rsidR="2F5987A2">
        <w:rPr>
          <w:rFonts w:ascii="Helvetica" w:hAnsi="Helvetica" w:eastAsia="Helvetica" w:cs="Helvetica"/>
          <w:b w:val="0"/>
          <w:bCs w:val="0"/>
          <w:i w:val="0"/>
          <w:iCs w:val="0"/>
          <w:caps w:val="0"/>
          <w:smallCaps w:val="0"/>
          <w:noProof w:val="0"/>
          <w:color w:val="333333"/>
          <w:sz w:val="24"/>
          <w:szCs w:val="24"/>
          <w:lang w:val="en-US"/>
        </w:rPr>
        <w:t>1. We need to have a voice with a resident representative om the National Senior Communities Board (Our Non-profit Board).  I recommend that all non-profit CCRC Boards, like Linden Ponds be required to have a resident Board member on the Board with</w:t>
      </w:r>
      <w:r w:rsidRPr="2ADFAB1B" w:rsidR="2F5987A2">
        <w:rPr>
          <w:rFonts w:ascii="Helvetica" w:hAnsi="Helvetica" w:eastAsia="Helvetica" w:cs="Helvetica"/>
          <w:b w:val="1"/>
          <w:bCs w:val="1"/>
          <w:i w:val="0"/>
          <w:iCs w:val="0"/>
          <w:caps w:val="0"/>
          <w:smallCaps w:val="0"/>
          <w:noProof w:val="0"/>
          <w:color w:val="333333"/>
          <w:sz w:val="24"/>
          <w:szCs w:val="24"/>
          <w:lang w:val="en-US"/>
        </w:rPr>
        <w:t xml:space="preserve"> full</w:t>
      </w:r>
      <w:r w:rsidRPr="2ADFAB1B" w:rsidR="2F5987A2">
        <w:rPr>
          <w:rFonts w:ascii="Helvetica" w:hAnsi="Helvetica" w:eastAsia="Helvetica" w:cs="Helvetica"/>
          <w:b w:val="0"/>
          <w:bCs w:val="0"/>
          <w:i w:val="0"/>
          <w:iCs w:val="0"/>
          <w:caps w:val="0"/>
          <w:smallCaps w:val="0"/>
          <w:noProof w:val="0"/>
          <w:color w:val="333333"/>
          <w:sz w:val="24"/>
          <w:szCs w:val="24"/>
          <w:lang w:val="en-US"/>
        </w:rPr>
        <w:t xml:space="preserve"> voting rights.  </w:t>
      </w:r>
    </w:p>
    <w:p xmlns:wp14="http://schemas.microsoft.com/office/word/2010/wordml" w:rsidP="2ADFAB1B" wp14:paraId="610AC393" wp14:textId="7E11309F">
      <w:pPr>
        <w:spacing w:before="0" w:beforeAutospacing="off" w:after="0" w:afterAutospacing="off"/>
        <w:rPr>
          <w:rFonts w:ascii="Helvetica" w:hAnsi="Helvetica" w:eastAsia="Helvetica" w:cs="Helvetica"/>
          <w:b w:val="0"/>
          <w:bCs w:val="0"/>
          <w:i w:val="0"/>
          <w:iCs w:val="0"/>
          <w:caps w:val="0"/>
          <w:smallCaps w:val="0"/>
          <w:noProof w:val="0"/>
          <w:color w:val="333333"/>
          <w:sz w:val="24"/>
          <w:szCs w:val="24"/>
          <w:lang w:val="en-US"/>
        </w:rPr>
      </w:pPr>
      <w:r w:rsidRPr="2ADFAB1B" w:rsidR="2F5987A2">
        <w:rPr>
          <w:rFonts w:ascii="Helvetica" w:hAnsi="Helvetica" w:eastAsia="Helvetica" w:cs="Helvetica"/>
          <w:b w:val="0"/>
          <w:bCs w:val="0"/>
          <w:i w:val="0"/>
          <w:iCs w:val="0"/>
          <w:caps w:val="0"/>
          <w:smallCaps w:val="0"/>
          <w:noProof w:val="0"/>
          <w:color w:val="333333"/>
          <w:sz w:val="24"/>
          <w:szCs w:val="24"/>
          <w:lang w:val="en-US"/>
        </w:rPr>
        <w:t xml:space="preserve">  </w:t>
      </w:r>
    </w:p>
    <w:p xmlns:wp14="http://schemas.microsoft.com/office/word/2010/wordml" w:rsidP="2ADFAB1B" wp14:paraId="587826E2" wp14:textId="4F6289C6">
      <w:pPr>
        <w:spacing w:before="0" w:beforeAutospacing="off" w:after="0" w:afterAutospacing="off"/>
        <w:rPr>
          <w:rFonts w:ascii="Helvetica" w:hAnsi="Helvetica" w:eastAsia="Helvetica" w:cs="Helvetica"/>
          <w:b w:val="0"/>
          <w:bCs w:val="0"/>
          <w:i w:val="0"/>
          <w:iCs w:val="0"/>
          <w:caps w:val="0"/>
          <w:smallCaps w:val="0"/>
          <w:noProof w:val="0"/>
          <w:color w:val="333333"/>
          <w:sz w:val="24"/>
          <w:szCs w:val="24"/>
          <w:lang w:val="en-US"/>
        </w:rPr>
      </w:pPr>
      <w:r w:rsidRPr="2ADFAB1B" w:rsidR="2F5987A2">
        <w:rPr>
          <w:rFonts w:ascii="Helvetica" w:hAnsi="Helvetica" w:eastAsia="Helvetica" w:cs="Helvetica"/>
          <w:b w:val="0"/>
          <w:bCs w:val="0"/>
          <w:i w:val="0"/>
          <w:iCs w:val="0"/>
          <w:caps w:val="0"/>
          <w:smallCaps w:val="0"/>
          <w:noProof w:val="0"/>
          <w:color w:val="333333"/>
          <w:sz w:val="24"/>
          <w:szCs w:val="24"/>
          <w:lang w:val="en-US"/>
        </w:rPr>
        <w:t>2. I recommend a certain date be established that resident deposits be returned. The recommendation is it should be returned</w:t>
      </w:r>
      <w:r w:rsidRPr="2ADFAB1B" w:rsidR="2F5987A2">
        <w:rPr>
          <w:rFonts w:ascii="Helvetica" w:hAnsi="Helvetica" w:eastAsia="Helvetica" w:cs="Helvetica"/>
          <w:b w:val="1"/>
          <w:bCs w:val="1"/>
          <w:i w:val="0"/>
          <w:iCs w:val="0"/>
          <w:caps w:val="0"/>
          <w:smallCaps w:val="0"/>
          <w:noProof w:val="0"/>
          <w:color w:val="333333"/>
          <w:sz w:val="24"/>
          <w:szCs w:val="24"/>
          <w:lang w:val="en-US"/>
        </w:rPr>
        <w:t xml:space="preserve"> within one year</w:t>
      </w:r>
      <w:r w:rsidRPr="2ADFAB1B" w:rsidR="2F5987A2">
        <w:rPr>
          <w:rFonts w:ascii="Helvetica" w:hAnsi="Helvetica" w:eastAsia="Helvetica" w:cs="Helvetica"/>
          <w:b w:val="0"/>
          <w:bCs w:val="0"/>
          <w:i w:val="0"/>
          <w:iCs w:val="0"/>
          <w:caps w:val="0"/>
          <w:smallCaps w:val="0"/>
          <w:noProof w:val="0"/>
          <w:color w:val="333333"/>
          <w:sz w:val="24"/>
          <w:szCs w:val="24"/>
          <w:lang w:val="en-US"/>
        </w:rPr>
        <w:t xml:space="preserve"> to the family or individual.  </w:t>
      </w:r>
    </w:p>
    <w:p xmlns:wp14="http://schemas.microsoft.com/office/word/2010/wordml" w:rsidP="2ADFAB1B" wp14:paraId="43ADDAB6" wp14:textId="1E2B047D">
      <w:pPr>
        <w:spacing w:before="0" w:beforeAutospacing="off" w:after="0" w:afterAutospacing="off"/>
        <w:rPr>
          <w:rFonts w:ascii="Helvetica" w:hAnsi="Helvetica" w:eastAsia="Helvetica" w:cs="Helvetica"/>
          <w:b w:val="0"/>
          <w:bCs w:val="0"/>
          <w:i w:val="0"/>
          <w:iCs w:val="0"/>
          <w:caps w:val="0"/>
          <w:smallCaps w:val="0"/>
          <w:noProof w:val="0"/>
          <w:color w:val="333333"/>
          <w:sz w:val="24"/>
          <w:szCs w:val="24"/>
          <w:lang w:val="en-US"/>
        </w:rPr>
      </w:pPr>
      <w:r w:rsidRPr="2ADFAB1B" w:rsidR="2F5987A2">
        <w:rPr>
          <w:rFonts w:ascii="Helvetica" w:hAnsi="Helvetica" w:eastAsia="Helvetica" w:cs="Helvetica"/>
          <w:b w:val="0"/>
          <w:bCs w:val="0"/>
          <w:i w:val="0"/>
          <w:iCs w:val="0"/>
          <w:caps w:val="0"/>
          <w:smallCaps w:val="0"/>
          <w:noProof w:val="0"/>
          <w:color w:val="333333"/>
          <w:sz w:val="24"/>
          <w:szCs w:val="24"/>
          <w:lang w:val="en-US"/>
        </w:rPr>
        <w:t xml:space="preserve">  </w:t>
      </w:r>
    </w:p>
    <w:p xmlns:wp14="http://schemas.microsoft.com/office/word/2010/wordml" w:rsidP="2ADFAB1B" wp14:paraId="30A2D87E" wp14:textId="0F354BC1">
      <w:pPr>
        <w:spacing w:before="0" w:beforeAutospacing="off" w:after="0" w:afterAutospacing="off"/>
        <w:rPr>
          <w:rFonts w:ascii="Helvetica" w:hAnsi="Helvetica" w:eastAsia="Helvetica" w:cs="Helvetica"/>
          <w:b w:val="0"/>
          <w:bCs w:val="0"/>
          <w:i w:val="0"/>
          <w:iCs w:val="0"/>
          <w:caps w:val="0"/>
          <w:smallCaps w:val="0"/>
          <w:noProof w:val="0"/>
          <w:color w:val="333333"/>
          <w:sz w:val="24"/>
          <w:szCs w:val="24"/>
          <w:lang w:val="en-US"/>
        </w:rPr>
      </w:pPr>
      <w:r w:rsidRPr="2ADFAB1B" w:rsidR="2F5987A2">
        <w:rPr>
          <w:rFonts w:ascii="Helvetica" w:hAnsi="Helvetica" w:eastAsia="Helvetica" w:cs="Helvetica"/>
          <w:b w:val="0"/>
          <w:bCs w:val="0"/>
          <w:i w:val="0"/>
          <w:iCs w:val="0"/>
          <w:caps w:val="0"/>
          <w:smallCaps w:val="0"/>
          <w:noProof w:val="0"/>
          <w:color w:val="333333"/>
          <w:sz w:val="24"/>
          <w:szCs w:val="24"/>
          <w:lang w:val="en-US"/>
        </w:rPr>
        <w:t xml:space="preserve">Thank you for the consideration. </w:t>
      </w:r>
    </w:p>
    <w:p xmlns:wp14="http://schemas.microsoft.com/office/word/2010/wordml" w:rsidP="2ADFAB1B" wp14:paraId="21CBE286" wp14:textId="156DB966">
      <w:pPr>
        <w:spacing w:before="0" w:beforeAutospacing="off" w:after="0" w:afterAutospacing="off"/>
        <w:rPr>
          <w:rFonts w:ascii="Helvetica" w:hAnsi="Helvetica" w:eastAsia="Helvetica" w:cs="Helvetica"/>
          <w:b w:val="0"/>
          <w:bCs w:val="0"/>
          <w:i w:val="0"/>
          <w:iCs w:val="0"/>
          <w:caps w:val="0"/>
          <w:smallCaps w:val="0"/>
          <w:noProof w:val="0"/>
          <w:color w:val="333333"/>
          <w:sz w:val="24"/>
          <w:szCs w:val="24"/>
          <w:lang w:val="en-US"/>
        </w:rPr>
      </w:pPr>
      <w:r w:rsidRPr="2ADFAB1B" w:rsidR="2F5987A2">
        <w:rPr>
          <w:rFonts w:ascii="Helvetica" w:hAnsi="Helvetica" w:eastAsia="Helvetica" w:cs="Helvetica"/>
          <w:b w:val="0"/>
          <w:bCs w:val="0"/>
          <w:i w:val="0"/>
          <w:iCs w:val="0"/>
          <w:caps w:val="0"/>
          <w:smallCaps w:val="0"/>
          <w:noProof w:val="0"/>
          <w:color w:val="333333"/>
          <w:sz w:val="24"/>
          <w:szCs w:val="24"/>
          <w:lang w:val="en-US"/>
        </w:rPr>
        <w:t xml:space="preserve">  </w:t>
      </w:r>
    </w:p>
    <w:p xmlns:wp14="http://schemas.microsoft.com/office/word/2010/wordml" w:rsidP="2ADFAB1B" wp14:paraId="5979792B" wp14:textId="2BFBAE26">
      <w:pPr>
        <w:spacing w:before="0" w:beforeAutospacing="off" w:after="0" w:afterAutospacing="off"/>
        <w:rPr>
          <w:rFonts w:ascii="Helvetica" w:hAnsi="Helvetica" w:eastAsia="Helvetica" w:cs="Helvetica"/>
          <w:b w:val="0"/>
          <w:bCs w:val="0"/>
          <w:i w:val="0"/>
          <w:iCs w:val="0"/>
          <w:caps w:val="0"/>
          <w:smallCaps w:val="0"/>
          <w:noProof w:val="0"/>
          <w:color w:val="333333"/>
          <w:sz w:val="24"/>
          <w:szCs w:val="24"/>
          <w:lang w:val="en-US"/>
        </w:rPr>
      </w:pPr>
      <w:r w:rsidRPr="2ADFAB1B" w:rsidR="2F5987A2">
        <w:rPr>
          <w:rFonts w:ascii="Helvetica" w:hAnsi="Helvetica" w:eastAsia="Helvetica" w:cs="Helvetica"/>
          <w:b w:val="0"/>
          <w:bCs w:val="0"/>
          <w:i w:val="0"/>
          <w:iCs w:val="0"/>
          <w:caps w:val="0"/>
          <w:smallCaps w:val="0"/>
          <w:noProof w:val="0"/>
          <w:color w:val="333333"/>
          <w:sz w:val="24"/>
          <w:szCs w:val="24"/>
          <w:lang w:val="en-US"/>
        </w:rPr>
        <w:t xml:space="preserve">Denise Janey   </w:t>
      </w:r>
    </w:p>
    <w:p xmlns:wp14="http://schemas.microsoft.com/office/word/2010/wordml" wp14:paraId="2C078E63" wp14:textId="093BA9C2"/>
    <w:p w:rsidR="2F5987A2" w:rsidP="2ADFAB1B" w:rsidRDefault="2F5987A2" w14:paraId="5BA8B3B4" w14:textId="72FE7300">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I live at Linden Ponds, a non profit CCRC located in Hingham, MA, and we do not have a resident representative on the National Senior Communities Board (our non profit Board). I believe the most important recommendation the Commission can make is to ensure resident voices are represented on a CCRC’s governing Board….i.e., a resident Board member on the Board with full voting rights . Thank you.</w:t>
      </w:r>
    </w:p>
    <w:p w:rsidR="2F5987A2" w:rsidP="2ADFAB1B" w:rsidRDefault="2F5987A2" w14:paraId="09E87634" w14:textId="24ABEB78">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2F5987A2" w:rsidP="2ADFAB1B" w:rsidRDefault="2F5987A2" w14:paraId="6D3A09EB" w14:textId="4141C098">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Janet Shipman</w:t>
      </w:r>
    </w:p>
    <w:p w:rsidR="2ADFAB1B" w:rsidRDefault="2ADFAB1B" w14:paraId="770A79CD" w14:textId="6F9C5F9F"/>
    <w:p w:rsidR="2F5987A2" w:rsidP="2ADFAB1B" w:rsidRDefault="2F5987A2" w14:paraId="43F5A17A" w14:textId="00B6337B">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I am a resident at Linden Ponds, a non-profit CCRC, and we do not have a resident representative on the National Senior  SeniorCommunities Board ( our non-profit board) and I believe the most important recommendation the Commision can make is to ensure resident voices are represented on a CCRC’s governing board.</w:t>
      </w:r>
    </w:p>
    <w:p w:rsidR="2F5987A2" w:rsidP="2ADFAB1B" w:rsidRDefault="2F5987A2" w14:paraId="5771D039" w14:textId="513691A7">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DFAB1B" w:rsidR="2F5987A2">
        <w:rPr>
          <w:rFonts w:ascii="Calibri" w:hAnsi="Calibri" w:eastAsia="Calibri" w:cs="Calibri"/>
          <w:b w:val="0"/>
          <w:bCs w:val="0"/>
          <w:i w:val="0"/>
          <w:iCs w:val="0"/>
          <w:caps w:val="0"/>
          <w:smallCaps w:val="0"/>
          <w:noProof w:val="0"/>
          <w:color w:val="000000" w:themeColor="text1" w:themeTint="FF" w:themeShade="FF"/>
          <w:sz w:val="22"/>
          <w:szCs w:val="22"/>
          <w:lang w:val="en-US"/>
        </w:rPr>
        <w:t>Sincerely, Joan Solomon</w:t>
      </w:r>
    </w:p>
    <w:p w:rsidR="2ADFAB1B" w:rsidRDefault="2ADFAB1B" w14:paraId="68BB784D" w14:textId="4AE1A156"/>
    <w:p w:rsidR="2F5987A2" w:rsidP="0CC61E4C" w:rsidRDefault="2F5987A2" w14:paraId="4CAA7901" w14:textId="3A8C862E">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CC61E4C" w:rsidR="2F5987A2">
        <w:rPr>
          <w:rFonts w:ascii="Calibri" w:hAnsi="Calibri" w:eastAsia="Calibri" w:cs="Calibri"/>
          <w:b w:val="0"/>
          <w:bCs w:val="0"/>
          <w:i w:val="0"/>
          <w:iCs w:val="0"/>
          <w:caps w:val="0"/>
          <w:smallCaps w:val="0"/>
          <w:noProof w:val="0"/>
          <w:color w:val="000000" w:themeColor="text1" w:themeTint="FF" w:themeShade="FF"/>
          <w:sz w:val="22"/>
          <w:szCs w:val="22"/>
          <w:lang w:val="en-US"/>
        </w:rPr>
        <w:t>I am a resident of Linden Ponds in Hingham which is a CCRC. At the present time there is no resident on the non-profit board which manages our community. It is essential that residents, who are by far the largest creditors and of course the most directly affected by the board’s decisions, have a voting seat on the board.</w:t>
      </w:r>
    </w:p>
    <w:p w:rsidR="2F5987A2" w:rsidP="0CC61E4C" w:rsidRDefault="2F5987A2" w14:paraId="50810267" w14:textId="71858023">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CC61E4C" w:rsidR="2F5987A2">
        <w:rPr>
          <w:rFonts w:ascii="Calibri" w:hAnsi="Calibri" w:eastAsia="Calibri" w:cs="Calibri"/>
          <w:b w:val="0"/>
          <w:bCs w:val="0"/>
          <w:i w:val="0"/>
          <w:iCs w:val="0"/>
          <w:caps w:val="0"/>
          <w:smallCaps w:val="0"/>
          <w:noProof w:val="0"/>
          <w:color w:val="000000" w:themeColor="text1" w:themeTint="FF" w:themeShade="FF"/>
          <w:sz w:val="22"/>
          <w:szCs w:val="22"/>
          <w:lang w:val="en-US"/>
        </w:rPr>
        <w:t>Thank you.</w:t>
      </w:r>
    </w:p>
    <w:p w:rsidR="2F5987A2" w:rsidP="0CC61E4C" w:rsidRDefault="2F5987A2" w14:paraId="3A37B97E" w14:textId="105AE32D">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CC61E4C" w:rsidR="2F5987A2">
        <w:rPr>
          <w:rFonts w:ascii="Calibri" w:hAnsi="Calibri" w:eastAsia="Calibri" w:cs="Calibri"/>
          <w:b w:val="0"/>
          <w:bCs w:val="0"/>
          <w:i w:val="0"/>
          <w:iCs w:val="0"/>
          <w:caps w:val="0"/>
          <w:smallCaps w:val="0"/>
          <w:noProof w:val="0"/>
          <w:color w:val="000000" w:themeColor="text1" w:themeTint="FF" w:themeShade="FF"/>
          <w:sz w:val="22"/>
          <w:szCs w:val="22"/>
          <w:lang w:val="en-US"/>
        </w:rPr>
        <w:t>John A Ketchum</w:t>
      </w:r>
    </w:p>
    <w:p w:rsidR="0CC61E4C" w:rsidRDefault="0CC61E4C" w14:paraId="37D6EC93" w14:textId="0E9108C4"/>
    <w:p w:rsidR="1A954B5B" w:rsidP="00343BF6" w:rsidRDefault="1A954B5B" w14:paraId="32DA68BD" w14:textId="1E5FD903">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0"/>
          <w:bCs w:val="0"/>
          <w:i w:val="0"/>
          <w:iCs w:val="0"/>
          <w:caps w:val="0"/>
          <w:smallCaps w:val="0"/>
          <w:noProof w:val="0"/>
          <w:color w:val="000000" w:themeColor="text1" w:themeTint="FF" w:themeShade="FF"/>
          <w:sz w:val="24"/>
          <w:szCs w:val="24"/>
          <w:lang w:val="en-US"/>
        </w:rPr>
        <w:t>Dear Joint Committee on Aging and Independence,</w:t>
      </w:r>
    </w:p>
    <w:p w:rsidR="1A954B5B" w:rsidP="00343BF6" w:rsidRDefault="1A954B5B" w14:paraId="2ABA01E0" w14:textId="25903054">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121FA434" w14:textId="1EAA6844">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0"/>
          <w:bCs w:val="0"/>
          <w:i w:val="0"/>
          <w:iCs w:val="0"/>
          <w:caps w:val="0"/>
          <w:smallCaps w:val="0"/>
          <w:noProof w:val="0"/>
          <w:color w:val="000000" w:themeColor="text1" w:themeTint="FF" w:themeShade="FF"/>
          <w:sz w:val="24"/>
          <w:szCs w:val="24"/>
          <w:lang w:val="en-US"/>
        </w:rPr>
        <w:t xml:space="preserve">I am a resident of Linden Ponds in Hingham, MA , a non profit CCRC. </w:t>
      </w:r>
    </w:p>
    <w:p w:rsidR="1A954B5B" w:rsidP="00343BF6" w:rsidRDefault="1A954B5B" w14:paraId="736D33F5" w14:textId="455F1CA6">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4215233D" w14:textId="6054F8B8">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0"/>
          <w:bCs w:val="0"/>
          <w:i w:val="0"/>
          <w:iCs w:val="0"/>
          <w:caps w:val="0"/>
          <w:smallCaps w:val="0"/>
          <w:noProof w:val="0"/>
          <w:color w:val="000000" w:themeColor="text1" w:themeTint="FF" w:themeShade="FF"/>
          <w:sz w:val="24"/>
          <w:szCs w:val="24"/>
          <w:lang w:val="en-US"/>
        </w:rPr>
        <w:t>I am writing because. at present, we do NOT have a resident representative on the National Senior Communities Board ( Non Profit Board) and I believe that the most important recommendation the Commission can make is to ensure resident voices are represented on the CCRC's governing Board.</w:t>
      </w:r>
    </w:p>
    <w:p w:rsidR="1A954B5B" w:rsidP="00343BF6" w:rsidRDefault="1A954B5B" w14:paraId="6295F0B0" w14:textId="535243B1">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5BE3DAC3" w14:textId="44860103">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0"/>
          <w:bCs w:val="0"/>
          <w:i w:val="0"/>
          <w:iCs w:val="0"/>
          <w:caps w:val="0"/>
          <w:smallCaps w:val="0"/>
          <w:noProof w:val="0"/>
          <w:color w:val="000000" w:themeColor="text1" w:themeTint="FF" w:themeShade="FF"/>
          <w:sz w:val="24"/>
          <w:szCs w:val="24"/>
          <w:lang w:val="en-US"/>
        </w:rPr>
        <w:t>I therefore ask that you, The Commission, recommend that:</w:t>
      </w:r>
    </w:p>
    <w:p w:rsidR="1A954B5B" w:rsidP="00343BF6" w:rsidRDefault="1A954B5B" w14:paraId="7C795088" w14:textId="351F7FC8">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1"/>
          <w:bCs w:val="1"/>
          <w:i w:val="0"/>
          <w:iCs w:val="0"/>
          <w:caps w:val="0"/>
          <w:smallCaps w:val="0"/>
          <w:noProof w:val="0"/>
          <w:color w:val="000000" w:themeColor="text1" w:themeTint="FF" w:themeShade="FF"/>
          <w:sz w:val="24"/>
          <w:szCs w:val="24"/>
          <w:lang w:val="en-US"/>
        </w:rPr>
        <w:t>All nonprofit CCRC Boards, like ours here at Linden Ponds, are required to have a resident Board member on the Board with full voting rights.</w:t>
      </w:r>
    </w:p>
    <w:p w:rsidR="1A954B5B" w:rsidP="00343BF6" w:rsidRDefault="1A954B5B" w14:paraId="65D68FE8" w14:textId="40F897A5">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4FBA01E0" w14:textId="78698A1C">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0"/>
          <w:bCs w:val="0"/>
          <w:i w:val="0"/>
          <w:iCs w:val="0"/>
          <w:caps w:val="0"/>
          <w:smallCaps w:val="0"/>
          <w:noProof w:val="0"/>
          <w:color w:val="000000" w:themeColor="text1" w:themeTint="FF" w:themeShade="FF"/>
          <w:sz w:val="24"/>
          <w:szCs w:val="24"/>
          <w:lang w:val="en-US"/>
        </w:rPr>
        <w:t>Thank You,</w:t>
      </w:r>
    </w:p>
    <w:p w:rsidR="1A954B5B" w:rsidP="00343BF6" w:rsidRDefault="1A954B5B" w14:paraId="70459946" w14:textId="21E167D2">
      <w:pPr>
        <w:spacing w:before="0" w:beforeAutospacing="off" w:after="0" w:afterAutospacing="off"/>
        <w:rPr>
          <w:rFonts w:ascii="Helvetica" w:hAnsi="Helvetica" w:eastAsia="Helvetica" w:cs="Helvetica"/>
          <w:b w:val="0"/>
          <w:bCs w:val="0"/>
          <w:i w:val="0"/>
          <w:iCs w:val="0"/>
          <w:caps w:val="0"/>
          <w:smallCaps w:val="0"/>
          <w:noProof w:val="0"/>
          <w:color w:val="000000" w:themeColor="text1" w:themeTint="FF" w:themeShade="FF"/>
          <w:sz w:val="24"/>
          <w:szCs w:val="24"/>
          <w:lang w:val="en-US"/>
        </w:rPr>
      </w:pPr>
      <w:r w:rsidRPr="00343BF6" w:rsidR="1A954B5B">
        <w:rPr>
          <w:rFonts w:ascii="Helvetica" w:hAnsi="Helvetica" w:eastAsia="Helvetica" w:cs="Helvetica"/>
          <w:b w:val="0"/>
          <w:bCs w:val="0"/>
          <w:i w:val="0"/>
          <w:iCs w:val="0"/>
          <w:caps w:val="0"/>
          <w:smallCaps w:val="0"/>
          <w:noProof w:val="0"/>
          <w:color w:val="000000" w:themeColor="text1" w:themeTint="FF" w:themeShade="FF"/>
          <w:sz w:val="24"/>
          <w:szCs w:val="24"/>
          <w:lang w:val="en-US"/>
        </w:rPr>
        <w:t>Karen M. Oakley</w:t>
      </w:r>
    </w:p>
    <w:p w:rsidR="00343BF6" w:rsidRDefault="00343BF6" w14:paraId="1D0D0081" w14:textId="44195B7E"/>
    <w:p w:rsidR="1A954B5B" w:rsidP="00343BF6" w:rsidRDefault="1A954B5B" w14:paraId="2FB8509C" w14:textId="7239628D">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I live at Lindon Ponds, a Senior Community in Massachusetts a CCRC non profit,.. </w:t>
      </w:r>
    </w:p>
    <w:p w:rsidR="1A954B5B" w:rsidP="00343BF6" w:rsidRDefault="1A954B5B" w14:paraId="5E199FFA" w14:textId="0DCFF077">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And we do not have a resident representative on the </w:t>
      </w:r>
    </w:p>
    <w:p w:rsidR="1A954B5B" w:rsidP="00343BF6" w:rsidRDefault="1A954B5B" w14:paraId="56D0CA21" w14:textId="7B27C48C">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National Senior Commisions Board (our Non Profit Board).</w:t>
      </w:r>
    </w:p>
    <w:p w:rsidR="1A954B5B" w:rsidP="00343BF6" w:rsidRDefault="1A954B5B" w14:paraId="03CC1010" w14:textId="079662FA">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I believe the most important recommendation the Commission </w:t>
      </w:r>
    </w:p>
    <w:p w:rsidR="1A954B5B" w:rsidP="00343BF6" w:rsidRDefault="1A954B5B" w14:paraId="0F527E55" w14:textId="10D6DA0A">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can make, is to insure resident voices are represented on</w:t>
      </w:r>
    </w:p>
    <w:p w:rsidR="1A954B5B" w:rsidP="00343BF6" w:rsidRDefault="1A954B5B" w14:paraId="7F32B246" w14:textId="2B529F92">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A CCRC’s governing Board.</w:t>
      </w:r>
    </w:p>
    <w:p w:rsidR="1A954B5B" w:rsidP="00343BF6" w:rsidRDefault="1A954B5B" w14:paraId="15721DC6" w14:textId="0911C8A6">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7F8F44E6" w14:textId="10544304">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Kate Yorke,</w:t>
      </w:r>
    </w:p>
    <w:p w:rsidR="00343BF6" w:rsidP="00343BF6" w:rsidRDefault="00343BF6" w14:paraId="6572461D" w14:textId="4C7DC1E6">
      <w:pPr>
        <w:pStyle w:val="Normal"/>
      </w:pPr>
    </w:p>
    <w:p w:rsidR="1A954B5B" w:rsidP="00343BF6" w:rsidRDefault="1A954B5B" w14:paraId="26792ABB" w14:textId="21C0FBAB">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I am a resident of Linden Ponds, Hingham, MA and believe that the non-profit boards of these differing Continuing Care Communities Boards should have a RESIDENT as a full voting member. </w:t>
      </w:r>
    </w:p>
    <w:p w:rsidR="1A954B5B" w:rsidP="00343BF6" w:rsidRDefault="1A954B5B" w14:paraId="72062407" w14:textId="4086B565">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002C9760" w14:textId="5EA32217">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These boards hold control over the Resident Care Accounts and manage all contracts for the differing communities.  Linden Ponds board consists of the National Senior Communities and the board members are paid very high salaries but the residents have no say, no input with the exception of one annual meeting where we are informed how well we are managed. </w:t>
      </w:r>
    </w:p>
    <w:p w:rsidR="1A954B5B" w:rsidP="00343BF6" w:rsidRDefault="1A954B5B" w14:paraId="2ECEC40D" w14:textId="046CDC19">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580F1E4B" w14:textId="3FD3521D">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Having a Resident on the local community boards might provide more actual sharing about how well the community is managed.</w:t>
      </w:r>
    </w:p>
    <w:p w:rsidR="1A954B5B" w:rsidP="00343BF6" w:rsidRDefault="1A954B5B" w14:paraId="58476904" w14:textId="591A3E59">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Leslie Colello</w:t>
      </w:r>
    </w:p>
    <w:p w:rsidR="1A954B5B" w:rsidP="00343BF6" w:rsidRDefault="1A954B5B" w14:paraId="4C067AC5" w14:textId="51AE0203">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1C7282DF" w14:textId="27E2C3E4">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Lee</w:t>
      </w:r>
      <w:r>
        <w:br/>
      </w: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30e2250e763245c7">
        <w:r w:rsidRPr="00343BF6" w:rsidR="1A954B5B">
          <w:rPr>
            <w:rStyle w:val="Hyperlink"/>
            <w:rFonts w:ascii="Aptos" w:hAnsi="Aptos" w:eastAsia="Aptos" w:cs="Aptos"/>
            <w:b w:val="0"/>
            <w:bCs w:val="0"/>
            <w:i w:val="0"/>
            <w:iCs w:val="0"/>
            <w:caps w:val="0"/>
            <w:smallCaps w:val="0"/>
            <w:strike w:val="0"/>
            <w:dstrike w:val="0"/>
            <w:noProof w:val="0"/>
            <w:sz w:val="24"/>
            <w:szCs w:val="24"/>
            <w:lang w:val="en-US"/>
          </w:rPr>
          <w:t>leedeeaut@gmail.com</w:t>
        </w:r>
      </w:hyperlink>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5E052B61" w14:textId="4ED40376">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"As temporary guests of this home called life, in this house that is Earth,</w:t>
      </w:r>
    </w:p>
    <w:p w:rsidR="1A954B5B" w:rsidP="00343BF6" w:rsidRDefault="1A954B5B" w14:paraId="348E8409" w14:textId="13E6F6E4">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shouldn't we know by now how to behave honorably?"  The Oloiboni Kitok, Maasai</w:t>
      </w:r>
    </w:p>
    <w:p w:rsidR="00343BF6" w:rsidRDefault="00343BF6" w14:paraId="044A5CFE" w14:textId="1AF023C8"/>
    <w:p w:rsidR="1A954B5B" w:rsidP="00343BF6" w:rsidRDefault="1A954B5B" w14:paraId="46264857" w14:textId="63CE77A2">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I live at Linden Ponds Hingham, MA.</w:t>
      </w:r>
    </w:p>
    <w:p w:rsidR="1A954B5B" w:rsidP="00343BF6" w:rsidRDefault="1A954B5B" w14:paraId="6EBAAB88" w14:textId="53EA9A7E">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I vote to have a resident representative for Linden Ponds on the national Senior communities.</w:t>
      </w:r>
    </w:p>
    <w:p w:rsidR="1A954B5B" w:rsidP="00343BF6" w:rsidRDefault="1A954B5B" w14:paraId="3E382750" w14:textId="01CE9724">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Thank you,</w:t>
      </w:r>
    </w:p>
    <w:p w:rsidR="1A954B5B" w:rsidP="00343BF6" w:rsidRDefault="1A954B5B" w14:paraId="057079AB" w14:textId="243B1653">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Liz Rossetti</w:t>
      </w:r>
    </w:p>
    <w:p w:rsidR="1A954B5B" w:rsidP="00343BF6" w:rsidRDefault="1A954B5B" w14:paraId="3ABDA6DA" w14:textId="4185DE1E">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Linden Ponds Resident</w:t>
      </w:r>
    </w:p>
    <w:p w:rsidR="1A954B5B" w:rsidP="00343BF6" w:rsidRDefault="1A954B5B" w14:paraId="120EA1EB" w14:textId="438B150C">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A954B5B" w:rsidP="00343BF6" w:rsidRDefault="1A954B5B" w14:paraId="23A4BA07" w14:textId="40645B24">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A954B5B" w:rsidP="00343BF6" w:rsidRDefault="1A954B5B" w14:paraId="61F15EC3" w14:textId="7B9CB2D3">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Sent from my iPad</w:t>
      </w:r>
    </w:p>
    <w:p w:rsidR="00343BF6" w:rsidRDefault="00343BF6" w14:paraId="31F11C59" w14:textId="4A1A2739"/>
    <w:p w:rsidR="1A954B5B" w:rsidP="00343BF6" w:rsidRDefault="1A954B5B" w14:paraId="7201C700" w14:textId="72CDD807">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1"/>
          <w:szCs w:val="21"/>
          <w:lang w:val="en-US"/>
        </w:rPr>
        <w:t>Dear Chair Thomas Stanley,</w:t>
      </w: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7C93BD79" w14:textId="4D0E81C3">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43E1D815" w14:textId="13B6B2A7">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1"/>
          <w:szCs w:val="21"/>
          <w:lang w:val="en-US"/>
        </w:rPr>
      </w:pPr>
      <w:r w:rsidRPr="00343BF6" w:rsidR="1A954B5B">
        <w:rPr>
          <w:rFonts w:ascii="Aptos" w:hAnsi="Aptos" w:eastAsia="Aptos" w:cs="Aptos"/>
          <w:b w:val="0"/>
          <w:bCs w:val="0"/>
          <w:i w:val="0"/>
          <w:iCs w:val="0"/>
          <w:caps w:val="0"/>
          <w:smallCaps w:val="0"/>
          <w:noProof w:val="0"/>
          <w:color w:val="000000" w:themeColor="text1" w:themeTint="FF" w:themeShade="FF"/>
          <w:sz w:val="21"/>
          <w:szCs w:val="21"/>
          <w:lang w:val="en-US"/>
        </w:rPr>
        <w:t>I live at Linden Ponds and we do not have a representative on the National Senior Communities board.I believe the most important recommendation the Commission can make is to ensure resident voices are represented on CCRC’s governing board.</w:t>
      </w:r>
    </w:p>
    <w:p w:rsidR="1A954B5B" w:rsidP="00343BF6" w:rsidRDefault="1A954B5B" w14:paraId="521FB004" w14:textId="6564C351">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110A17FC" w14:textId="23FD3031">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1"/>
          <w:szCs w:val="21"/>
          <w:lang w:val="en-US"/>
        </w:rPr>
      </w:pPr>
      <w:r w:rsidRPr="00343BF6" w:rsidR="1A954B5B">
        <w:rPr>
          <w:rFonts w:ascii="Aptos" w:hAnsi="Aptos" w:eastAsia="Aptos" w:cs="Aptos"/>
          <w:b w:val="0"/>
          <w:bCs w:val="0"/>
          <w:i w:val="0"/>
          <w:iCs w:val="0"/>
          <w:caps w:val="0"/>
          <w:smallCaps w:val="0"/>
          <w:noProof w:val="0"/>
          <w:color w:val="000000" w:themeColor="text1" w:themeTint="FF" w:themeShade="FF"/>
          <w:sz w:val="21"/>
          <w:szCs w:val="21"/>
          <w:lang w:val="en-US"/>
        </w:rPr>
        <w:t>Sincerely,</w:t>
      </w:r>
    </w:p>
    <w:p w:rsidR="1A954B5B" w:rsidP="00343BF6" w:rsidRDefault="1A954B5B" w14:paraId="16805E25" w14:textId="503A7F38">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1"/>
          <w:szCs w:val="21"/>
          <w:lang w:val="en-US"/>
        </w:rPr>
      </w:pPr>
      <w:r w:rsidRPr="00343BF6" w:rsidR="1A954B5B">
        <w:rPr>
          <w:rFonts w:ascii="Aptos" w:hAnsi="Aptos" w:eastAsia="Aptos" w:cs="Aptos"/>
          <w:b w:val="0"/>
          <w:bCs w:val="0"/>
          <w:i w:val="0"/>
          <w:iCs w:val="0"/>
          <w:caps w:val="0"/>
          <w:smallCaps w:val="0"/>
          <w:noProof w:val="0"/>
          <w:color w:val="000000" w:themeColor="text1" w:themeTint="FF" w:themeShade="FF"/>
          <w:sz w:val="21"/>
          <w:szCs w:val="21"/>
          <w:lang w:val="en-US"/>
        </w:rPr>
        <w:t>Marylee Muise</w:t>
      </w:r>
    </w:p>
    <w:p w:rsidR="00343BF6" w:rsidRDefault="00343BF6" w14:paraId="67F86580" w14:textId="29BA6EA8"/>
    <w:p w:rsidR="1A954B5B" w:rsidP="00343BF6" w:rsidRDefault="1A954B5B" w14:paraId="44B030AA" w14:textId="575676D6">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TO : Joint Committee, Elders Affairs</w:t>
      </w:r>
    </w:p>
    <w:p w:rsidR="1A954B5B" w:rsidP="00343BF6" w:rsidRDefault="1A954B5B" w14:paraId="63A131C0" w14:textId="226A6C67">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0B8FECD9" w14:textId="2EF31FB9">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I live at Linden Ponds, a non profit CCRC in Hingham, MA.</w:t>
      </w:r>
    </w:p>
    <w:p w:rsidR="1A954B5B" w:rsidP="00343BF6" w:rsidRDefault="1A954B5B" w14:paraId="7E505822" w14:textId="7125B12D">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0887E958" w14:textId="52646E09">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We do not have a resident representative on the board of the National Senior Communities (our controlling nonprofit profit board).</w:t>
      </w:r>
    </w:p>
    <w:p w:rsidR="1A954B5B" w:rsidP="00343BF6" w:rsidRDefault="1A954B5B" w14:paraId="6CCB4958" w14:textId="6B969DAB">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52103E7C" w14:textId="42B99D06">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Your commission should recommend that there be at least one resident member with full voting rights on every CCRC governing board.</w:t>
      </w:r>
    </w:p>
    <w:p w:rsidR="1A954B5B" w:rsidP="00343BF6" w:rsidRDefault="1A954B5B" w14:paraId="718C6A27" w14:textId="1528B244">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14472AD8" w14:textId="50DB3FB5">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Thank you for your attention to this important concern.</w:t>
      </w:r>
    </w:p>
    <w:p w:rsidR="1A954B5B" w:rsidP="00343BF6" w:rsidRDefault="1A954B5B" w14:paraId="55E7820A" w14:textId="20319490">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55D37855" w14:textId="5AD71279">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5F511B39" w14:textId="68279E73">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Nancy Bryant</w:t>
      </w:r>
    </w:p>
    <w:p w:rsidR="00343BF6" w:rsidRDefault="00343BF6" w14:paraId="2C5E1686" w14:textId="041B868C"/>
    <w:p w:rsidR="1A954B5B" w:rsidP="00343BF6" w:rsidRDefault="1A954B5B" w14:paraId="7730AFCF" w14:textId="013EB6DD">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I LIVE at LINDEN PONDS IN HINGHAM a non-profit CCRC and we do not have a resident representative on the National Senior Communities Board ( our non-profit board).I recommend/ request the committee ensure residents voices are represented on a CCRC’s governing board.</w:t>
      </w:r>
    </w:p>
    <w:p w:rsidR="1A954B5B" w:rsidP="00343BF6" w:rsidRDefault="1A954B5B" w14:paraId="616834BE" w14:textId="2490670C">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A954B5B" w:rsidP="00343BF6" w:rsidRDefault="1A954B5B" w14:paraId="7A12B267" w14:textId="10044FD9">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Sincerely ,</w:t>
      </w:r>
    </w:p>
    <w:p w:rsidR="1A954B5B" w:rsidP="00343BF6" w:rsidRDefault="1A954B5B" w14:paraId="1F192051" w14:textId="3165956F">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Nina J Bradley</w:t>
      </w:r>
    </w:p>
    <w:p w:rsidR="00343BF6" w:rsidRDefault="00343BF6" w14:paraId="58896294" w14:textId="24E373B0"/>
    <w:p w:rsidR="1A954B5B" w:rsidP="00343BF6" w:rsidRDefault="1A954B5B" w14:paraId="2D82B7A8" w14:textId="4F49377B">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Good afternoon,</w:t>
      </w:r>
    </w:p>
    <w:p w:rsidR="1A954B5B" w:rsidP="00343BF6" w:rsidRDefault="1A954B5B" w14:paraId="7E8B09C0" w14:textId="0C633262">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I am a resident of Linden Ponds in Hingham, a CCRC in Massachusetts.</w:t>
      </w:r>
    </w:p>
    <w:p w:rsidR="1A954B5B" w:rsidP="00343BF6" w:rsidRDefault="1A954B5B" w14:paraId="02BA0846" w14:textId="62006A2D">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A954B5B" w:rsidP="00343BF6" w:rsidRDefault="1A954B5B" w14:paraId="70B5E655" w14:textId="452052DA">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I am concerned that the Board of our residential facility, National Senior Communities, does not have a resident member on its board. I know that in the past, there had been a resident member on the board, and this seems especially important.</w:t>
      </w:r>
    </w:p>
    <w:p w:rsidR="1A954B5B" w:rsidP="00343BF6" w:rsidRDefault="1A954B5B" w14:paraId="746728E9" w14:textId="08C341C7">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Residents of CCRCs offer a perspective that other board members may not have.</w:t>
      </w:r>
    </w:p>
    <w:p w:rsidR="1A954B5B" w:rsidP="00343BF6" w:rsidRDefault="1A954B5B" w14:paraId="665EEFEC" w14:textId="759BE140">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A954B5B" w:rsidP="00343BF6" w:rsidRDefault="1A954B5B" w14:paraId="5C0ABCD8" w14:textId="55EBA6F6">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Please recommend that this be made a state mandate.</w:t>
      </w:r>
    </w:p>
    <w:p w:rsidR="1A954B5B" w:rsidP="00343BF6" w:rsidRDefault="1A954B5B" w14:paraId="404388F1" w14:textId="01ED1BC0">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Thank you,</w:t>
      </w:r>
    </w:p>
    <w:p w:rsidR="1A954B5B" w:rsidP="00343BF6" w:rsidRDefault="1A954B5B" w14:paraId="49BE4302" w14:textId="1F6D7D0B">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0343BF6" w:rsidR="1A954B5B">
        <w:rPr>
          <w:rFonts w:ascii="Calibri" w:hAnsi="Calibri" w:eastAsia="Calibri" w:cs="Calibri"/>
          <w:b w:val="0"/>
          <w:bCs w:val="0"/>
          <w:i w:val="0"/>
          <w:iCs w:val="0"/>
          <w:caps w:val="0"/>
          <w:smallCaps w:val="0"/>
          <w:noProof w:val="0"/>
          <w:color w:val="000000" w:themeColor="text1" w:themeTint="FF" w:themeShade="FF"/>
          <w:sz w:val="22"/>
          <w:szCs w:val="22"/>
          <w:lang w:val="en-US"/>
        </w:rPr>
        <w:t>Patricia DelVal</w:t>
      </w:r>
    </w:p>
    <w:p w:rsidR="00343BF6" w:rsidRDefault="00343BF6" w14:paraId="530069AE" w14:textId="1214EC04"/>
    <w:p w:rsidR="1A954B5B" w:rsidP="00343BF6" w:rsidRDefault="1A954B5B" w14:paraId="56850CF1" w14:textId="016CC89D">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0343BF6" w:rsidR="1A954B5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 live at Linden Ponds, a nonprofit CCRC in Hingham, MA.</w:t>
      </w:r>
    </w:p>
    <w:p w:rsidR="1A954B5B" w:rsidP="00343BF6" w:rsidRDefault="1A954B5B" w14:paraId="3C18CF6C" w14:textId="66ECE4E3">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0343BF6" w:rsidR="1A954B5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We do NOT have a resident representative on the board of National Senior Communities (our controlling nonprofit board).</w:t>
      </w:r>
    </w:p>
    <w:p w:rsidR="1A954B5B" w:rsidP="00343BF6" w:rsidRDefault="1A954B5B" w14:paraId="234362F2" w14:textId="7C19687E">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0343BF6" w:rsidR="1A954B5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Your commission should recommend that there should be at least one resident member with full voting rights</w:t>
      </w:r>
    </w:p>
    <w:p w:rsidR="1A954B5B" w:rsidP="00343BF6" w:rsidRDefault="1A954B5B" w14:paraId="1125E4DC" w14:textId="2D9BCADC">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0343BF6" w:rsidR="1A954B5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on every CCRC governing board.</w:t>
      </w:r>
    </w:p>
    <w:p w:rsidR="1A954B5B" w:rsidP="00343BF6" w:rsidRDefault="1A954B5B" w14:paraId="578A13E5" w14:textId="05FF5196">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0343BF6" w:rsidR="1A954B5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1A954B5B" w:rsidP="00343BF6" w:rsidRDefault="1A954B5B" w14:paraId="3E432C36" w14:textId="28C532FE">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0343BF6" w:rsidR="1A954B5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Thank you.</w:t>
      </w:r>
    </w:p>
    <w:p w:rsidR="1A954B5B" w:rsidP="00343BF6" w:rsidRDefault="1A954B5B" w14:paraId="2742D353" w14:textId="24A4DBBA">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0343BF6" w:rsidR="1A954B5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1A954B5B" w:rsidP="00343BF6" w:rsidRDefault="1A954B5B" w14:paraId="51B10D0E" w14:textId="5BDAAA62">
      <w:pPr>
        <w:spacing w:before="0" w:beforeAutospacing="off" w:after="16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0343BF6" w:rsidR="1A954B5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Richard Subber</w:t>
      </w:r>
    </w:p>
    <w:p w:rsidR="1A954B5B" w:rsidRDefault="1A954B5B" w14:paraId="6F936C41" w14:textId="11D4F882">
      <w:r w:rsidR="1A954B5B">
        <w:rPr/>
        <w:t xml:space="preserve">Comments to the Massachusetts Legislative Commission for the public hearing </w:t>
      </w:r>
    </w:p>
    <w:p w:rsidR="1A954B5B" w:rsidP="00343BF6" w:rsidRDefault="1A954B5B" w14:paraId="49C9E5AD" w14:textId="5C2DC8BF">
      <w:pPr>
        <w:pStyle w:val="Normal"/>
      </w:pPr>
      <w:r w:rsidR="1A954B5B">
        <w:rPr/>
        <w:t>on Monday, June 16, 1:00pm.</w:t>
      </w:r>
    </w:p>
    <w:p w:rsidR="1A954B5B" w:rsidP="00343BF6" w:rsidRDefault="1A954B5B" w14:paraId="59A8C231" w14:textId="6685CFBD">
      <w:pPr>
        <w:pStyle w:val="Normal"/>
      </w:pPr>
      <w:r w:rsidR="1A954B5B">
        <w:rPr/>
        <w:t xml:space="preserve">I live at Linden Ponds, Hingham, MA, and would like to express several issues I have </w:t>
      </w:r>
    </w:p>
    <w:p w:rsidR="1A954B5B" w:rsidP="00343BF6" w:rsidRDefault="1A954B5B" w14:paraId="154C5783" w14:textId="0BE88D3B">
      <w:pPr>
        <w:pStyle w:val="Normal"/>
      </w:pPr>
      <w:r w:rsidR="1A954B5B">
        <w:rPr/>
        <w:t>about CCRC regulations –</w:t>
      </w:r>
    </w:p>
    <w:p w:rsidR="1A954B5B" w:rsidP="00343BF6" w:rsidRDefault="1A954B5B" w14:paraId="4816F26F" w14:textId="6E730878">
      <w:pPr>
        <w:pStyle w:val="Normal"/>
      </w:pPr>
      <w:r w:rsidR="1A954B5B">
        <w:rPr/>
        <w:t xml:space="preserve">• would like CCRC governing boards to have a resident member. Here at Linden Ponds, </w:t>
      </w:r>
    </w:p>
    <w:p w:rsidR="1A954B5B" w:rsidP="00343BF6" w:rsidRDefault="1A954B5B" w14:paraId="5151534E" w14:textId="6067B409">
      <w:pPr>
        <w:pStyle w:val="Normal"/>
      </w:pPr>
      <w:r w:rsidR="1A954B5B">
        <w:rPr/>
        <w:t xml:space="preserve">we did have a non-voting resident member several years ago but that was eliminated. </w:t>
      </w:r>
    </w:p>
    <w:p w:rsidR="1A954B5B" w:rsidP="00343BF6" w:rsidRDefault="1A954B5B" w14:paraId="02F37E25" w14:textId="7D658503">
      <w:pPr>
        <w:pStyle w:val="Normal"/>
      </w:pPr>
      <w:r w:rsidR="1A954B5B">
        <w:rPr/>
        <w:t xml:space="preserve">This is our home and we should have input as to how it’s run and what changes might be </w:t>
      </w:r>
    </w:p>
    <w:p w:rsidR="1A954B5B" w:rsidP="00343BF6" w:rsidRDefault="1A954B5B" w14:paraId="6259D02D" w14:textId="0675E18B">
      <w:pPr>
        <w:pStyle w:val="Normal"/>
      </w:pPr>
      <w:r w:rsidR="1A954B5B">
        <w:rPr/>
        <w:t>made.</w:t>
      </w:r>
    </w:p>
    <w:p w:rsidR="1A954B5B" w:rsidP="00343BF6" w:rsidRDefault="1A954B5B" w14:paraId="6CB7ADEE" w14:textId="773344F5">
      <w:pPr>
        <w:pStyle w:val="Normal"/>
      </w:pPr>
      <w:r w:rsidR="1A954B5B">
        <w:rPr/>
        <w:t xml:space="preserve">• along with the above comment, we would like to get the minutes/notes of the board </w:t>
      </w:r>
    </w:p>
    <w:p w:rsidR="1A954B5B" w:rsidP="00343BF6" w:rsidRDefault="1A954B5B" w14:paraId="56B1CDA0" w14:textId="0F26CF68">
      <w:pPr>
        <w:pStyle w:val="Normal"/>
      </w:pPr>
      <w:r w:rsidR="1A954B5B">
        <w:rPr/>
        <w:t xml:space="preserve">meetings which we do not get now. When recently asked at a Linden Ponds town hall </w:t>
      </w:r>
    </w:p>
    <w:p w:rsidR="1A954B5B" w:rsidP="00343BF6" w:rsidRDefault="1A954B5B" w14:paraId="14B66BA7" w14:textId="04D06C56">
      <w:pPr>
        <w:pStyle w:val="Normal"/>
      </w:pPr>
      <w:r w:rsidR="1A954B5B">
        <w:rPr/>
        <w:t>about getting the minutes, we were point blank told “No”.</w:t>
      </w:r>
    </w:p>
    <w:p w:rsidR="1A954B5B" w:rsidP="00343BF6" w:rsidRDefault="1A954B5B" w14:paraId="559EC3B9" w14:textId="5600AEB5">
      <w:pPr>
        <w:pStyle w:val="Normal"/>
      </w:pPr>
      <w:r w:rsidR="1A954B5B">
        <w:rPr/>
        <w:t xml:space="preserve">• would like required a very clear, simplified flyer or brochure explaining how the refund </w:t>
      </w:r>
    </w:p>
    <w:p w:rsidR="1A954B5B" w:rsidP="00343BF6" w:rsidRDefault="1A954B5B" w14:paraId="33B772BD" w14:textId="7B62CE9F">
      <w:pPr>
        <w:pStyle w:val="Normal"/>
      </w:pPr>
      <w:r w:rsidR="1A954B5B">
        <w:rPr/>
        <w:t xml:space="preserve">process happens after dying or moving out. Currently, it is explained in our entrance </w:t>
      </w:r>
    </w:p>
    <w:p w:rsidR="1A954B5B" w:rsidP="00343BF6" w:rsidRDefault="1A954B5B" w14:paraId="70DEF64B" w14:textId="71D35D5E">
      <w:pPr>
        <w:pStyle w:val="Normal"/>
      </w:pPr>
      <w:r w:rsidR="1A954B5B">
        <w:rPr/>
        <w:t xml:space="preserve">contract, but it is a wordy document full of legalese and hard to understand - especially </w:t>
      </w:r>
    </w:p>
    <w:p w:rsidR="1A954B5B" w:rsidP="00343BF6" w:rsidRDefault="1A954B5B" w14:paraId="534A4CC4" w14:textId="77E6DD53">
      <w:pPr>
        <w:pStyle w:val="Normal"/>
      </w:pPr>
      <w:r w:rsidR="1A954B5B">
        <w:rPr/>
        <w:t xml:space="preserve">for the deceased’s family. </w:t>
      </w:r>
    </w:p>
    <w:p w:rsidR="1A954B5B" w:rsidP="00343BF6" w:rsidRDefault="1A954B5B" w14:paraId="14F9D6DF" w14:textId="200E52FE">
      <w:pPr>
        <w:pStyle w:val="Normal"/>
      </w:pPr>
      <w:r w:rsidR="1A954B5B">
        <w:rPr/>
        <w:t>These are a few issues I hope will be taken into consideration.</w:t>
      </w:r>
    </w:p>
    <w:p w:rsidR="1A954B5B" w:rsidP="00343BF6" w:rsidRDefault="1A954B5B" w14:paraId="78C53410" w14:textId="490F3BB3">
      <w:pPr>
        <w:pStyle w:val="Normal"/>
      </w:pPr>
      <w:r w:rsidR="1A954B5B">
        <w:rPr/>
        <w:t>Thank you,</w:t>
      </w:r>
    </w:p>
    <w:p w:rsidR="1A954B5B" w:rsidP="00343BF6" w:rsidRDefault="1A954B5B" w14:paraId="623D9C14" w14:textId="28F3709E">
      <w:pPr>
        <w:pStyle w:val="Normal"/>
      </w:pPr>
      <w:r w:rsidR="1A954B5B">
        <w:rPr/>
        <w:t xml:space="preserve">Roseanne Zaino </w:t>
      </w:r>
    </w:p>
    <w:p w:rsidR="00343BF6" w:rsidP="00343BF6" w:rsidRDefault="00343BF6" w14:paraId="06CC962E" w14:textId="5DA70A7B">
      <w:pPr>
        <w:pStyle w:val="Normal"/>
      </w:pPr>
    </w:p>
    <w:p w:rsidR="1A954B5B" w:rsidRDefault="1A954B5B" w14:paraId="180FCBC0" w14:textId="58721604">
      <w:r w:rsidRPr="00343BF6" w:rsidR="1A954B5B">
        <w:rPr>
          <w:rFonts w:ascii="Aptos" w:hAnsi="Aptos" w:eastAsia="Aptos" w:cs="Aptos"/>
          <w:noProof w:val="0"/>
          <w:sz w:val="24"/>
          <w:szCs w:val="24"/>
          <w:lang w:val="en-US"/>
        </w:rPr>
        <w:t xml:space="preserve">Dear Mr. Stanley, </w:t>
      </w:r>
    </w:p>
    <w:p w:rsidR="1A954B5B" w:rsidRDefault="1A954B5B" w14:paraId="268DF1DF" w14:textId="15497A7E">
      <w:r w:rsidRPr="00343BF6" w:rsidR="1A954B5B">
        <w:rPr>
          <w:rFonts w:ascii="Aptos" w:hAnsi="Aptos" w:eastAsia="Aptos" w:cs="Aptos"/>
          <w:noProof w:val="0"/>
          <w:sz w:val="24"/>
          <w:szCs w:val="24"/>
          <w:lang w:val="en-US"/>
        </w:rPr>
        <w:t xml:space="preserve">I live at Linden Ponds, a </w:t>
      </w:r>
      <w:r w:rsidRPr="00343BF6" w:rsidR="1A954B5B">
        <w:rPr>
          <w:rFonts w:ascii="Aptos" w:hAnsi="Aptos" w:eastAsia="Aptos" w:cs="Aptos"/>
          <w:noProof w:val="0"/>
          <w:sz w:val="24"/>
          <w:szCs w:val="24"/>
          <w:lang w:val="en-US"/>
        </w:rPr>
        <w:t>non profit</w:t>
      </w:r>
      <w:r w:rsidRPr="00343BF6" w:rsidR="1A954B5B">
        <w:rPr>
          <w:rFonts w:ascii="Aptos" w:hAnsi="Aptos" w:eastAsia="Aptos" w:cs="Aptos"/>
          <w:noProof w:val="0"/>
          <w:sz w:val="24"/>
          <w:szCs w:val="24"/>
          <w:lang w:val="en-US"/>
        </w:rPr>
        <w:t xml:space="preserve"> CCRC and we do not have a resident representative on the National Senior Communities Board (Our </w:t>
      </w:r>
      <w:r w:rsidRPr="00343BF6" w:rsidR="1A954B5B">
        <w:rPr>
          <w:rFonts w:ascii="Aptos" w:hAnsi="Aptos" w:eastAsia="Aptos" w:cs="Aptos"/>
          <w:noProof w:val="0"/>
          <w:sz w:val="24"/>
          <w:szCs w:val="24"/>
          <w:lang w:val="en-US"/>
        </w:rPr>
        <w:t>Non Profit</w:t>
      </w:r>
      <w:r w:rsidRPr="00343BF6" w:rsidR="1A954B5B">
        <w:rPr>
          <w:rFonts w:ascii="Aptos" w:hAnsi="Aptos" w:eastAsia="Aptos" w:cs="Aptos"/>
          <w:noProof w:val="0"/>
          <w:sz w:val="24"/>
          <w:szCs w:val="24"/>
          <w:lang w:val="en-US"/>
        </w:rPr>
        <w:t xml:space="preserve"> Board) and I believe that the most important recommendation the Commission can make is to ensure resident voices are represented on a CCRC's governing Board. </w:t>
      </w:r>
    </w:p>
    <w:p w:rsidR="1A954B5B" w:rsidRDefault="1A954B5B" w14:paraId="48D6F6F0" w14:textId="68EE97DF">
      <w:r w:rsidRPr="00343BF6" w:rsidR="1A954B5B">
        <w:rPr>
          <w:rFonts w:ascii="Aptos" w:hAnsi="Aptos" w:eastAsia="Aptos" w:cs="Aptos"/>
          <w:noProof w:val="0"/>
          <w:sz w:val="24"/>
          <w:szCs w:val="24"/>
          <w:lang w:val="en-US"/>
        </w:rPr>
        <w:t xml:space="preserve">Sincerely, </w:t>
      </w:r>
    </w:p>
    <w:p w:rsidR="1A954B5B" w:rsidRDefault="1A954B5B" w14:paraId="03016FC1" w14:textId="7D7EDEDB">
      <w:r w:rsidRPr="00343BF6" w:rsidR="1A954B5B">
        <w:rPr>
          <w:rFonts w:ascii="Aptos" w:hAnsi="Aptos" w:eastAsia="Aptos" w:cs="Aptos"/>
          <w:noProof w:val="0"/>
          <w:sz w:val="24"/>
          <w:szCs w:val="24"/>
          <w:lang w:val="en-US"/>
        </w:rPr>
        <w:t xml:space="preserve">Ruth C Nace  </w:t>
      </w:r>
    </w:p>
    <w:p w:rsidR="00343BF6" w:rsidP="00343BF6" w:rsidRDefault="00343BF6" w14:paraId="48C566FB" w14:textId="781B7741">
      <w:pPr>
        <w:rPr>
          <w:rFonts w:ascii="Aptos" w:hAnsi="Aptos" w:eastAsia="Aptos" w:cs="Aptos"/>
          <w:noProof w:val="0"/>
          <w:sz w:val="24"/>
          <w:szCs w:val="24"/>
          <w:lang w:val="en-US"/>
        </w:rPr>
      </w:pPr>
    </w:p>
    <w:p w:rsidR="1A954B5B" w:rsidP="00343BF6" w:rsidRDefault="1A954B5B" w14:paraId="41698174" w14:textId="4DCA3544">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As former Chair of the Resident Advisory Council for Linden Ponds, I strongly advocate for legislation to require a resident approved by the Council to be a voting member of the community Board of Directors.  </w:t>
      </w:r>
    </w:p>
    <w:p w:rsidR="1A954B5B" w:rsidP="00343BF6" w:rsidRDefault="1A954B5B" w14:paraId="0B932068" w14:textId="6C6EC54C">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52C504A6" w14:textId="02A9167A">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At the highest level of decision-making, it is very important that the resident perspective be part of the discussion and decision.</w:t>
      </w:r>
    </w:p>
    <w:p w:rsidR="1A954B5B" w:rsidP="00343BF6" w:rsidRDefault="1A954B5B" w14:paraId="1C07BFF1" w14:textId="478D4839">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954B5B" w:rsidP="00343BF6" w:rsidRDefault="1A954B5B" w14:paraId="16277482" w14:textId="4F15B49D">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Stephen P Pentek</w:t>
      </w:r>
    </w:p>
    <w:p w:rsidR="1A954B5B" w:rsidP="00343BF6" w:rsidRDefault="1A954B5B" w14:paraId="07AF5B41" w14:textId="0F892DBD">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0343BF6" w:rsidR="1A954B5B">
        <w:rPr>
          <w:rFonts w:ascii="Aptos" w:hAnsi="Aptos" w:eastAsia="Aptos" w:cs="Aptos"/>
          <w:b w:val="0"/>
          <w:bCs w:val="0"/>
          <w:i w:val="0"/>
          <w:iCs w:val="0"/>
          <w:caps w:val="0"/>
          <w:smallCaps w:val="0"/>
          <w:noProof w:val="0"/>
          <w:color w:val="000000" w:themeColor="text1" w:themeTint="FF" w:themeShade="FF"/>
          <w:sz w:val="24"/>
          <w:szCs w:val="24"/>
          <w:lang w:val="en-US"/>
        </w:rPr>
        <w:t>Former Chair, Linden Ponds Resident Advisory Council</w:t>
      </w:r>
    </w:p>
    <w:p w:rsidR="00343BF6" w:rsidP="00343BF6" w:rsidRDefault="00343BF6" w14:paraId="0FF451E1" w14:textId="3984D5CE">
      <w:pPr>
        <w:rPr>
          <w:rFonts w:ascii="Aptos" w:hAnsi="Aptos" w:eastAsia="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C8F859"/>
    <w:rsid w:val="00343BF6"/>
    <w:rsid w:val="0C47E476"/>
    <w:rsid w:val="0CC61E4C"/>
    <w:rsid w:val="1A954B5B"/>
    <w:rsid w:val="2ADFAB1B"/>
    <w:rsid w:val="2F5987A2"/>
    <w:rsid w:val="4324486B"/>
    <w:rsid w:val="7508F7A2"/>
    <w:rsid w:val="7575A7E6"/>
    <w:rsid w:val="7DC8F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75E6"/>
  <w15:chartTrackingRefBased/>
  <w15:docId w15:val="{C1FA2BEE-CEBE-4B3A-91B9-914B59E852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00343BF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leedeeaut@gmail.com" TargetMode="External" Id="R30e2250e763245c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895EEB9-0E8A-43C5-B17F-87E541055B6B}"/>
</file>

<file path=customXml/itemProps2.xml><?xml version="1.0" encoding="utf-8"?>
<ds:datastoreItem xmlns:ds="http://schemas.openxmlformats.org/officeDocument/2006/customXml" ds:itemID="{BB49CB57-5730-4EA4-8968-393CE20E89D4}"/>
</file>

<file path=customXml/itemProps3.xml><?xml version="1.0" encoding="utf-8"?>
<ds:datastoreItem xmlns:ds="http://schemas.openxmlformats.org/officeDocument/2006/customXml" ds:itemID="{919A2645-9F5A-491F-BED4-15276030A2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Fernandez, Julianna (HOU)</dc:creator>
  <keywords/>
  <dc:description/>
  <lastModifiedBy>Fernandez, Julianna (HOU)</lastModifiedBy>
  <dcterms:created xsi:type="dcterms:W3CDTF">2025-08-04T14:03:15.0000000Z</dcterms:created>
  <dcterms:modified xsi:type="dcterms:W3CDTF">2025-08-04T14:11:47.9713780Z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