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062EE3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#4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November 29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50 Milk Street</w:t>
      </w:r>
    </w:p>
    <w:p w:rsidR="00062EE3" w:rsidRDefault="00062EE3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8</w:t>
      </w:r>
      <w:r w:rsidRPr="00062EE3">
        <w:rPr>
          <w:rFonts w:ascii="Times New Roman" w:hAnsi="Times New Roman" w:cs="Times New Roman"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Contracting &amp; Market Forces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Subcommittee Updates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11:50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>
        <w:rPr>
          <w:rFonts w:ascii="Times New Roman" w:hAnsi="Times New Roman" w:cs="Times New Roman"/>
          <w:sz w:val="24"/>
        </w:rPr>
        <w:t>Professor Gwendolyn Majette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</w:t>
      </w:r>
      <w:r w:rsidR="00365DA2">
        <w:rPr>
          <w:rFonts w:ascii="Times New Roman" w:hAnsi="Times New Roman" w:cs="Times New Roman"/>
          <w:sz w:val="24"/>
        </w:rPr>
        <w:t>pm</w:t>
      </w:r>
      <w:r w:rsidR="00365DA2">
        <w:rPr>
          <w:rFonts w:ascii="Times New Roman" w:hAnsi="Times New Roman" w:cs="Times New Roman"/>
          <w:sz w:val="24"/>
        </w:rPr>
        <w:tab/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F2616"/>
    <w:rsid w:val="00365DA2"/>
    <w:rsid w:val="00471C92"/>
    <w:rsid w:val="00741E7B"/>
    <w:rsid w:val="00AD0194"/>
    <w:rsid w:val="00BA7C0B"/>
    <w:rsid w:val="00E813D2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2016-11-23T14:49:00Z</dcterms:created>
  <dcterms:modified xsi:type="dcterms:W3CDTF">2016-11-23T14:49:00Z</dcterms:modified>
</cp:coreProperties>
</file>